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98" w:rsidRDefault="00DE2098" w:rsidP="00DE2098">
      <w:pPr>
        <w:rPr>
          <w:sz w:val="44"/>
          <w:szCs w:val="44"/>
        </w:rPr>
      </w:pPr>
      <w:r>
        <w:rPr>
          <w:sz w:val="44"/>
          <w:szCs w:val="44"/>
        </w:rPr>
        <w:t>12</w:t>
      </w:r>
      <w:r>
        <w:rPr>
          <w:sz w:val="44"/>
          <w:szCs w:val="44"/>
        </w:rPr>
        <w:t xml:space="preserve">. </w:t>
      </w:r>
      <w:r>
        <w:rPr>
          <w:sz w:val="44"/>
          <w:szCs w:val="44"/>
          <w:u w:val="single"/>
        </w:rPr>
        <w:t>Gender in Makro-Modellen</w:t>
      </w:r>
    </w:p>
    <w:p w:rsidR="00580EE9" w:rsidRDefault="00DE2098" w:rsidP="00DE2098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DE2098">
        <w:rPr>
          <w:rFonts w:ascii="Verdana" w:hAnsi="Verdana"/>
          <w:b/>
          <w:sz w:val="20"/>
          <w:szCs w:val="20"/>
        </w:rPr>
        <w:t>Computable</w:t>
      </w:r>
      <w:proofErr w:type="spellEnd"/>
      <w:r w:rsidRPr="00DE2098">
        <w:rPr>
          <w:rFonts w:ascii="Verdana" w:hAnsi="Verdana"/>
          <w:b/>
          <w:sz w:val="20"/>
          <w:szCs w:val="20"/>
        </w:rPr>
        <w:t xml:space="preserve"> General Equilibrium (CGE)</w:t>
      </w:r>
      <w:r>
        <w:rPr>
          <w:rFonts w:ascii="Verdana" w:hAnsi="Verdana"/>
          <w:sz w:val="20"/>
          <w:szCs w:val="20"/>
        </w:rPr>
        <w:t>: Klasse von Wirtschaftsmodellen, die anhand von Wirtschaftsdaten abschätzen, wie eine Wirtschaft auf Veränderungen von externen Faktoren (Politik, Technologie, etc.) reagieren könnte.</w:t>
      </w:r>
      <w:r>
        <w:rPr>
          <w:rFonts w:ascii="Verdana" w:hAnsi="Verdana"/>
          <w:sz w:val="20"/>
          <w:szCs w:val="20"/>
        </w:rPr>
        <w:br/>
      </w:r>
      <w:r w:rsidRPr="00DE2098">
        <w:rPr>
          <w:rFonts w:ascii="Verdana" w:hAnsi="Verdana"/>
          <w:b/>
          <w:sz w:val="20"/>
          <w:szCs w:val="20"/>
        </w:rPr>
        <w:t>CGGE (Gender)</w:t>
      </w:r>
      <w:r>
        <w:rPr>
          <w:rFonts w:ascii="Verdana" w:hAnsi="Verdana"/>
          <w:sz w:val="20"/>
          <w:szCs w:val="20"/>
        </w:rPr>
        <w:t xml:space="preserve">: </w:t>
      </w:r>
      <w:r w:rsidR="00580EE9">
        <w:rPr>
          <w:rFonts w:ascii="Verdana" w:hAnsi="Verdana"/>
          <w:sz w:val="20"/>
          <w:szCs w:val="20"/>
        </w:rPr>
        <w:t xml:space="preserve">Was muss getan werden, um </w:t>
      </w:r>
      <w:proofErr w:type="spellStart"/>
      <w:r w:rsidR="00580EE9">
        <w:rPr>
          <w:rFonts w:ascii="Verdana" w:hAnsi="Verdana"/>
          <w:sz w:val="20"/>
          <w:szCs w:val="20"/>
        </w:rPr>
        <w:t>zB</w:t>
      </w:r>
      <w:proofErr w:type="spellEnd"/>
      <w:r w:rsidR="00580EE9">
        <w:rPr>
          <w:rFonts w:ascii="Verdana" w:hAnsi="Verdana"/>
          <w:sz w:val="20"/>
          <w:szCs w:val="20"/>
        </w:rPr>
        <w:t>. unbezahlte Arbeit zu reduzieren?</w:t>
      </w:r>
    </w:p>
    <w:p w:rsidR="00DE2098" w:rsidRDefault="009036EC" w:rsidP="00DE2098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Unbezahlte Arbeit: Selbstversorgung, Hausarbeit, häusliche Altenpflege.</w:t>
      </w:r>
      <w:r>
        <w:rPr>
          <w:rFonts w:ascii="Verdana" w:hAnsi="Verdana"/>
          <w:sz w:val="20"/>
          <w:szCs w:val="20"/>
        </w:rPr>
        <w:br/>
      </w:r>
      <w:r w:rsidRPr="009036EC">
        <w:rPr>
          <w:rFonts w:ascii="Verdana" w:hAnsi="Verdana"/>
          <w:b/>
          <w:sz w:val="20"/>
          <w:szCs w:val="20"/>
        </w:rPr>
        <w:t>SAM</w:t>
      </w:r>
      <w:r>
        <w:rPr>
          <w:rFonts w:ascii="Verdana" w:hAnsi="Verdana"/>
          <w:sz w:val="20"/>
          <w:szCs w:val="20"/>
        </w:rPr>
        <w:t>: Datensatz für CGE-Modelle. Matrixdarstellung aller wirtschaftlichen Transaktionen.</w:t>
      </w:r>
    </w:p>
    <w:p w:rsidR="009036EC" w:rsidRDefault="009036EC" w:rsidP="00DE2098">
      <w:pPr>
        <w:pStyle w:val="KeinLeerraum"/>
        <w:rPr>
          <w:rFonts w:ascii="Verdana" w:hAnsi="Verdana"/>
          <w:sz w:val="20"/>
          <w:szCs w:val="20"/>
        </w:rPr>
      </w:pPr>
      <w:r w:rsidRPr="009036EC">
        <w:rPr>
          <w:rFonts w:ascii="Verdana" w:hAnsi="Verdana"/>
          <w:sz w:val="20"/>
          <w:szCs w:val="20"/>
        </w:rPr>
        <w:sym w:font="Wingdings" w:char="F0E0"/>
      </w:r>
      <w:r w:rsidRPr="00FF53B3">
        <w:rPr>
          <w:rFonts w:ascii="Verdana" w:hAnsi="Verdana"/>
          <w:b/>
          <w:sz w:val="20"/>
          <w:szCs w:val="20"/>
        </w:rPr>
        <w:t xml:space="preserve">Mögliche SAM-Gender </w:t>
      </w:r>
      <w:proofErr w:type="spellStart"/>
      <w:r w:rsidRPr="00FF53B3">
        <w:rPr>
          <w:rFonts w:ascii="Verdana" w:hAnsi="Verdana"/>
          <w:b/>
          <w:sz w:val="20"/>
          <w:szCs w:val="20"/>
        </w:rPr>
        <w:t>extensions</w:t>
      </w:r>
      <w:proofErr w:type="spellEnd"/>
      <w:r>
        <w:rPr>
          <w:rFonts w:ascii="Verdana" w:hAnsi="Verdana"/>
          <w:sz w:val="20"/>
          <w:szCs w:val="20"/>
        </w:rPr>
        <w:t xml:space="preserve">: Produktionsfaktoren, Marktaktivität, </w:t>
      </w:r>
      <w:r w:rsidR="00FF53B3" w:rsidRPr="009036EC">
        <w:rPr>
          <w:rFonts w:ascii="Verdana" w:hAnsi="Verdana"/>
          <w:sz w:val="20"/>
          <w:szCs w:val="20"/>
        </w:rPr>
        <w:t>Dank Time-</w:t>
      </w:r>
      <w:proofErr w:type="spellStart"/>
      <w:r w:rsidR="00FF53B3" w:rsidRPr="009036EC">
        <w:rPr>
          <w:rFonts w:ascii="Verdana" w:hAnsi="Verdana"/>
          <w:sz w:val="20"/>
          <w:szCs w:val="20"/>
        </w:rPr>
        <w:t>Use</w:t>
      </w:r>
      <w:proofErr w:type="spellEnd"/>
      <w:r w:rsidR="00FF53B3" w:rsidRPr="009036EC">
        <w:rPr>
          <w:rFonts w:ascii="Verdana" w:hAnsi="Verdana"/>
          <w:sz w:val="20"/>
          <w:szCs w:val="20"/>
        </w:rPr>
        <w:t xml:space="preserve">-Surveys (TUS) können unbezahlte Haushaltsaktivitäten gezählt </w:t>
      </w:r>
      <w:r w:rsidR="00745E8D">
        <w:rPr>
          <w:rFonts w:ascii="Verdana" w:hAnsi="Verdana"/>
          <w:sz w:val="20"/>
          <w:szCs w:val="20"/>
        </w:rPr>
        <w:t>&amp;</w:t>
      </w:r>
      <w:r w:rsidR="00FF53B3" w:rsidRPr="009036EC">
        <w:rPr>
          <w:rFonts w:ascii="Verdana" w:hAnsi="Verdana"/>
          <w:sz w:val="20"/>
          <w:szCs w:val="20"/>
        </w:rPr>
        <w:t xml:space="preserve"> einbezogen </w:t>
      </w:r>
      <w:r w:rsidR="00745E8D">
        <w:rPr>
          <w:rFonts w:ascii="Verdana" w:hAnsi="Verdana"/>
          <w:sz w:val="20"/>
          <w:szCs w:val="20"/>
        </w:rPr>
        <w:t>werden</w:t>
      </w:r>
      <w:r w:rsidR="00745E8D">
        <w:rPr>
          <w:rFonts w:ascii="Verdana" w:hAnsi="Verdana"/>
          <w:sz w:val="20"/>
          <w:szCs w:val="20"/>
        </w:rPr>
        <w:br/>
      </w:r>
      <w:r w:rsidR="00745E8D" w:rsidRPr="00745E8D">
        <w:rPr>
          <w:rFonts w:ascii="Verdana" w:hAnsi="Verdana"/>
          <w:sz w:val="20"/>
          <w:szCs w:val="20"/>
        </w:rPr>
        <w:sym w:font="Wingdings" w:char="F0E0"/>
      </w:r>
      <w:r w:rsidR="00745E8D" w:rsidRPr="00745E8D">
        <w:rPr>
          <w:rFonts w:ascii="Verdana" w:hAnsi="Verdana"/>
          <w:b/>
          <w:sz w:val="20"/>
          <w:szCs w:val="20"/>
        </w:rPr>
        <w:t>Vorteile</w:t>
      </w:r>
      <w:r w:rsidR="00745E8D">
        <w:rPr>
          <w:rFonts w:ascii="Verdana" w:hAnsi="Verdana"/>
          <w:sz w:val="20"/>
          <w:szCs w:val="20"/>
        </w:rPr>
        <w:t xml:space="preserve">: </w:t>
      </w:r>
      <w:r w:rsidR="00790D7A">
        <w:rPr>
          <w:rFonts w:ascii="Verdana" w:hAnsi="Verdana"/>
          <w:sz w:val="20"/>
          <w:szCs w:val="20"/>
        </w:rPr>
        <w:t xml:space="preserve">Macht unbezahlte Arbeit </w:t>
      </w:r>
      <w:r w:rsidR="00790D7A">
        <w:rPr>
          <w:rFonts w:ascii="Verdana" w:hAnsi="Verdana"/>
          <w:sz w:val="20"/>
          <w:szCs w:val="20"/>
        </w:rPr>
        <w:t xml:space="preserve">jetzt </w:t>
      </w:r>
      <w:r w:rsidR="00790D7A">
        <w:rPr>
          <w:rFonts w:ascii="Verdana" w:hAnsi="Verdana"/>
          <w:sz w:val="20"/>
          <w:szCs w:val="20"/>
        </w:rPr>
        <w:t>sichtbar.</w:t>
      </w:r>
      <w:r w:rsidR="00790D7A">
        <w:rPr>
          <w:rFonts w:ascii="Verdana" w:hAnsi="Verdana"/>
          <w:sz w:val="20"/>
          <w:szCs w:val="20"/>
        </w:rPr>
        <w:t xml:space="preserve"> </w:t>
      </w:r>
      <w:r w:rsidR="00745E8D" w:rsidRPr="00745E8D">
        <w:rPr>
          <w:rFonts w:ascii="Verdana" w:hAnsi="Verdana"/>
          <w:sz w:val="20"/>
          <w:szCs w:val="20"/>
        </w:rPr>
        <w:t>Breites Spektrum von Sektoren, Aktivitäten, Produzenten, Konsumenten, Haush</w:t>
      </w:r>
      <w:r w:rsidR="00745E8D">
        <w:rPr>
          <w:rFonts w:ascii="Verdana" w:hAnsi="Verdana"/>
          <w:sz w:val="20"/>
          <w:szCs w:val="20"/>
        </w:rPr>
        <w:t xml:space="preserve">alten (gleichzeitig analysiert). </w:t>
      </w:r>
      <w:r w:rsidR="00745E8D" w:rsidRPr="00745E8D">
        <w:rPr>
          <w:rFonts w:ascii="Verdana" w:hAnsi="Verdana"/>
          <w:sz w:val="20"/>
          <w:szCs w:val="20"/>
        </w:rPr>
        <w:t>SAM kann somit eine effektive Repräsentation der geschlechtsspezifischen Struktur einer Volkswirtschaft bieten (Schwerpunkt auf Verteilungsdimensionen / sozialen Dimensionen)</w:t>
      </w:r>
      <w:r w:rsidR="00790D7A">
        <w:rPr>
          <w:rFonts w:ascii="Verdana" w:hAnsi="Verdana"/>
          <w:sz w:val="20"/>
          <w:szCs w:val="20"/>
        </w:rPr>
        <w:t>.</w:t>
      </w:r>
      <w:r w:rsidR="00790D7A">
        <w:rPr>
          <w:rFonts w:ascii="Verdana" w:hAnsi="Verdana"/>
          <w:sz w:val="20"/>
          <w:szCs w:val="20"/>
        </w:rPr>
        <w:br/>
      </w:r>
      <w:r w:rsidR="00790D7A" w:rsidRPr="00790D7A">
        <w:rPr>
          <w:rFonts w:ascii="Verdana" w:hAnsi="Verdana"/>
          <w:sz w:val="20"/>
          <w:szCs w:val="20"/>
        </w:rPr>
        <w:sym w:font="Wingdings" w:char="F0E0"/>
      </w:r>
      <w:bookmarkStart w:id="0" w:name="_GoBack"/>
      <w:r w:rsidR="00790D7A" w:rsidRPr="00790D7A">
        <w:rPr>
          <w:rFonts w:ascii="Verdana" w:hAnsi="Verdana"/>
          <w:b/>
          <w:sz w:val="20"/>
          <w:szCs w:val="20"/>
        </w:rPr>
        <w:t>Nachteile</w:t>
      </w:r>
      <w:bookmarkEnd w:id="0"/>
      <w:r w:rsidR="00790D7A">
        <w:rPr>
          <w:rFonts w:ascii="Verdana" w:hAnsi="Verdana"/>
          <w:sz w:val="20"/>
          <w:szCs w:val="20"/>
        </w:rPr>
        <w:t xml:space="preserve">: </w:t>
      </w:r>
      <w:r w:rsidR="00790D7A" w:rsidRPr="00790D7A">
        <w:rPr>
          <w:rFonts w:ascii="Verdana" w:hAnsi="Verdana"/>
          <w:sz w:val="20"/>
          <w:szCs w:val="20"/>
        </w:rPr>
        <w:t>Nicht hilfreich für die Ermittlung spezifischer Maßnahmen zur Verringerung oder Neuverteilung unbezahlter Arbeit</w:t>
      </w:r>
      <w:r w:rsidR="00790D7A">
        <w:rPr>
          <w:rFonts w:ascii="Verdana" w:hAnsi="Verdana"/>
          <w:sz w:val="20"/>
          <w:szCs w:val="20"/>
        </w:rPr>
        <w:br/>
      </w:r>
      <w:r w:rsidR="00790D7A" w:rsidRPr="00790D7A">
        <w:rPr>
          <w:rFonts w:ascii="Verdana" w:hAnsi="Verdana"/>
          <w:sz w:val="20"/>
          <w:szCs w:val="20"/>
        </w:rPr>
        <w:sym w:font="Wingdings" w:char="F0E0"/>
      </w:r>
      <w:r w:rsidR="00790D7A" w:rsidRPr="00790D7A">
        <w:rPr>
          <w:rFonts w:ascii="Verdana" w:hAnsi="Verdana"/>
          <w:b/>
          <w:sz w:val="20"/>
          <w:szCs w:val="20"/>
        </w:rPr>
        <w:t>Relevanz</w:t>
      </w:r>
      <w:r w:rsidR="00790D7A">
        <w:rPr>
          <w:rFonts w:ascii="Verdana" w:hAnsi="Verdana"/>
          <w:sz w:val="20"/>
          <w:szCs w:val="20"/>
        </w:rPr>
        <w:t>: Beantwortung von Verteilungsfragen, nach Geschlecht aber auch Ethnie etc.</w:t>
      </w:r>
    </w:p>
    <w:p w:rsidR="00790D7A" w:rsidRDefault="00790D7A" w:rsidP="00DE2098">
      <w:pPr>
        <w:pStyle w:val="KeinLeerraum"/>
        <w:rPr>
          <w:rFonts w:ascii="Verdana" w:hAnsi="Verdana"/>
          <w:sz w:val="20"/>
          <w:szCs w:val="20"/>
        </w:rPr>
      </w:pPr>
    </w:p>
    <w:p w:rsidR="00DE2098" w:rsidRDefault="00DE2098" w:rsidP="00DE2098">
      <w:pPr>
        <w:pStyle w:val="KeinLeerraum"/>
        <w:rPr>
          <w:rFonts w:ascii="Verdana" w:hAnsi="Verdana"/>
          <w:sz w:val="20"/>
          <w:szCs w:val="20"/>
        </w:rPr>
      </w:pPr>
    </w:p>
    <w:p w:rsidR="00746722" w:rsidRDefault="00746722" w:rsidP="0074672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  <w:u w:val="single"/>
        </w:rPr>
        <w:t>Methoden</w:t>
      </w:r>
      <w:r w:rsidRPr="0045445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- </w:t>
      </w:r>
      <w:r w:rsidRPr="00746722">
        <w:rPr>
          <w:rFonts w:ascii="Verdana" w:hAnsi="Verdana"/>
          <w:b/>
          <w:sz w:val="20"/>
          <w:szCs w:val="20"/>
        </w:rPr>
        <w:t>Segregieren der bestehenden Variablen nach Geschlecht</w:t>
      </w:r>
      <w:r w:rsidRPr="00746722">
        <w:rPr>
          <w:rFonts w:ascii="Verdana" w:hAnsi="Verdana"/>
          <w:sz w:val="20"/>
          <w:szCs w:val="20"/>
        </w:rPr>
        <w:t>: Beschäftigung, Konsumverhalten, etc.</w:t>
      </w:r>
    </w:p>
    <w:p w:rsidR="00746722" w:rsidRDefault="00746722" w:rsidP="0074672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Einführen von geschlechtsspezifischen Makrovariablen:</w:t>
      </w:r>
      <w:r>
        <w:rPr>
          <w:rFonts w:ascii="Verdana" w:hAnsi="Verdana"/>
          <w:sz w:val="20"/>
          <w:szCs w:val="20"/>
        </w:rPr>
        <w:br/>
        <w:t xml:space="preserve">- </w:t>
      </w:r>
      <w:proofErr w:type="spellStart"/>
      <w:r w:rsidRPr="00746722">
        <w:rPr>
          <w:rFonts w:ascii="Verdana" w:hAnsi="Verdana"/>
          <w:b/>
          <w:sz w:val="20"/>
          <w:szCs w:val="20"/>
        </w:rPr>
        <w:t>Two</w:t>
      </w:r>
      <w:proofErr w:type="spellEnd"/>
      <w:r w:rsidRPr="00746722">
        <w:rPr>
          <w:rFonts w:ascii="Verdana" w:hAnsi="Verdana"/>
          <w:b/>
          <w:sz w:val="20"/>
          <w:szCs w:val="20"/>
        </w:rPr>
        <w:t xml:space="preserve"> System</w:t>
      </w:r>
      <w:r>
        <w:rPr>
          <w:rFonts w:ascii="Verdana" w:hAnsi="Verdana"/>
          <w:sz w:val="20"/>
          <w:szCs w:val="20"/>
        </w:rPr>
        <w:t>: Hinzufügen der unbezahlten Wirtschaft als Sektor neben dem bezahlten.</w:t>
      </w:r>
    </w:p>
    <w:p w:rsidR="00FF53B3" w:rsidRDefault="00746722" w:rsidP="00FF53B3">
      <w:pPr>
        <w:pStyle w:val="KeinLeerraum"/>
        <w:rPr>
          <w:rFonts w:ascii="Verdana" w:hAnsi="Verdana"/>
          <w:sz w:val="20"/>
          <w:szCs w:val="20"/>
        </w:rPr>
      </w:pPr>
      <w:r w:rsidRPr="00746722">
        <w:rPr>
          <w:rFonts w:ascii="Verdana" w:hAnsi="Verdana"/>
          <w:sz w:val="20"/>
          <w:szCs w:val="20"/>
        </w:rPr>
        <w:sym w:font="Wingdings" w:char="F0E0"/>
      </w:r>
      <w:r w:rsidR="009036EC">
        <w:rPr>
          <w:rFonts w:ascii="Verdana" w:hAnsi="Verdana"/>
          <w:sz w:val="20"/>
          <w:szCs w:val="20"/>
        </w:rPr>
        <w:t xml:space="preserve"> </w:t>
      </w:r>
      <w:r w:rsidRPr="00746722">
        <w:rPr>
          <w:rFonts w:ascii="Verdana" w:hAnsi="Verdana"/>
          <w:b/>
          <w:sz w:val="20"/>
          <w:szCs w:val="20"/>
        </w:rPr>
        <w:t>Kombinieren der obengenannten Methoden</w:t>
      </w:r>
      <w:r>
        <w:rPr>
          <w:rFonts w:ascii="Verdana" w:hAnsi="Verdana"/>
          <w:sz w:val="20"/>
          <w:szCs w:val="20"/>
        </w:rPr>
        <w:t xml:space="preserve">: </w:t>
      </w:r>
      <w:r w:rsidRPr="00746722">
        <w:rPr>
          <w:rFonts w:ascii="Verdana" w:hAnsi="Verdana"/>
          <w:sz w:val="20"/>
          <w:szCs w:val="20"/>
        </w:rPr>
        <w:t xml:space="preserve">CGE-Modell mit geschlechtsspezifischer </w:t>
      </w:r>
      <w:proofErr w:type="spellStart"/>
      <w:r w:rsidRPr="00746722">
        <w:rPr>
          <w:rFonts w:ascii="Verdana" w:hAnsi="Verdana"/>
          <w:sz w:val="20"/>
          <w:szCs w:val="20"/>
        </w:rPr>
        <w:t>Disaggregation</w:t>
      </w:r>
      <w:proofErr w:type="spellEnd"/>
      <w:r w:rsidRPr="00746722">
        <w:rPr>
          <w:rFonts w:ascii="Verdana" w:hAnsi="Verdana"/>
          <w:sz w:val="20"/>
          <w:szCs w:val="20"/>
        </w:rPr>
        <w:t xml:space="preserve"> von Variablen und zusätzlichen "Satellitenkonten" (Fontana und Wood 2000; Fontana, 2007)</w:t>
      </w:r>
      <w:r>
        <w:rPr>
          <w:rFonts w:ascii="Verdana" w:hAnsi="Verdana"/>
          <w:sz w:val="20"/>
          <w:szCs w:val="20"/>
        </w:rPr>
        <w:t>.</w:t>
      </w:r>
    </w:p>
    <w:p w:rsidR="00FF53B3" w:rsidRDefault="00FF53B3" w:rsidP="00FF53B3">
      <w:pPr>
        <w:pStyle w:val="KeinLeerraum"/>
        <w:rPr>
          <w:rFonts w:ascii="Verdana" w:hAnsi="Verdana"/>
          <w:sz w:val="20"/>
          <w:szCs w:val="20"/>
        </w:rPr>
      </w:pPr>
    </w:p>
    <w:p w:rsidR="00FF53B3" w:rsidRDefault="00FF53B3" w:rsidP="00FF53B3">
      <w:pPr>
        <w:pStyle w:val="KeinLeerraum"/>
        <w:rPr>
          <w:rFonts w:ascii="Verdana" w:hAnsi="Verdana"/>
          <w:sz w:val="20"/>
          <w:szCs w:val="20"/>
        </w:rPr>
      </w:pPr>
    </w:p>
    <w:p w:rsidR="00FF53B3" w:rsidRDefault="00FF53B3" w:rsidP="00FF53B3">
      <w:pPr>
        <w:pStyle w:val="KeinLeerraum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Verschiedene CGE-Modelle</w:t>
      </w:r>
    </w:p>
    <w:p w:rsidR="00FF53B3" w:rsidRPr="00745E8D" w:rsidRDefault="00FF53B3" w:rsidP="00745E8D">
      <w:pPr>
        <w:pStyle w:val="KeinLeerraum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0"/>
          <w:szCs w:val="20"/>
        </w:rPr>
        <w:t xml:space="preserve">Übereinstimmung aller in SAMS. </w:t>
      </w:r>
      <w:r w:rsidRPr="00FF53B3">
        <w:rPr>
          <w:rFonts w:ascii="Verdana" w:hAnsi="Verdana"/>
          <w:sz w:val="20"/>
          <w:szCs w:val="20"/>
        </w:rPr>
        <w:t>Meinungsverschiedenheiten über Verhaltensspezifikationen und Makroschließungen</w:t>
      </w:r>
      <w:r>
        <w:rPr>
          <w:rFonts w:ascii="Verdana" w:hAnsi="Verdana"/>
          <w:sz w:val="20"/>
          <w:szCs w:val="20"/>
        </w:rPr>
        <w:br/>
      </w:r>
      <w:r w:rsidR="00745E8D" w:rsidRPr="00745E8D">
        <w:rPr>
          <w:rFonts w:ascii="Verdana" w:hAnsi="Verdana"/>
          <w:b/>
          <w:sz w:val="20"/>
          <w:szCs w:val="20"/>
        </w:rPr>
        <w:t>Neoklassisch</w:t>
      </w:r>
      <w:r w:rsidR="00745E8D">
        <w:rPr>
          <w:rFonts w:ascii="Verdana" w:hAnsi="Verdana"/>
          <w:sz w:val="20"/>
          <w:szCs w:val="20"/>
        </w:rPr>
        <w:t xml:space="preserve">: </w:t>
      </w:r>
      <w:r w:rsidRPr="00745E8D">
        <w:rPr>
          <w:rFonts w:ascii="Verdana" w:hAnsi="Verdana"/>
          <w:sz w:val="20"/>
          <w:szCs w:val="20"/>
        </w:rPr>
        <w:t xml:space="preserve">Volle Kapazitätsauslastung, </w:t>
      </w:r>
      <w:proofErr w:type="spellStart"/>
      <w:r w:rsidRPr="00745E8D">
        <w:rPr>
          <w:rFonts w:ascii="Verdana" w:hAnsi="Verdana"/>
          <w:sz w:val="20"/>
          <w:szCs w:val="20"/>
        </w:rPr>
        <w:t>Gewinnmaximierer</w:t>
      </w:r>
      <w:proofErr w:type="spellEnd"/>
      <w:r w:rsidRPr="00745E8D">
        <w:rPr>
          <w:rFonts w:ascii="Verdana" w:hAnsi="Verdana"/>
          <w:sz w:val="20"/>
          <w:szCs w:val="20"/>
        </w:rPr>
        <w:t xml:space="preserve"> für Hersteller, die sich konstanten Skalenerträgen stellen müssen</w:t>
      </w:r>
      <w:r w:rsidR="00745E8D" w:rsidRPr="00745E8D">
        <w:rPr>
          <w:rFonts w:ascii="Verdana" w:hAnsi="Verdana"/>
          <w:sz w:val="20"/>
          <w:szCs w:val="20"/>
        </w:rPr>
        <w:t>.</w:t>
      </w:r>
      <w:r w:rsidR="00745E8D">
        <w:rPr>
          <w:rFonts w:ascii="Verdana" w:hAnsi="Verdana"/>
          <w:sz w:val="24"/>
          <w:szCs w:val="24"/>
          <w:u w:val="single"/>
        </w:rPr>
        <w:br/>
      </w:r>
      <w:r w:rsidR="00745E8D" w:rsidRPr="00745E8D">
        <w:rPr>
          <w:rFonts w:ascii="Verdana" w:hAnsi="Verdana"/>
          <w:b/>
          <w:sz w:val="20"/>
          <w:szCs w:val="20"/>
        </w:rPr>
        <w:t>Neoklassischer Strukturalist</w:t>
      </w:r>
      <w:r w:rsidR="00745E8D" w:rsidRPr="00745E8D">
        <w:rPr>
          <w:rFonts w:ascii="Verdana" w:hAnsi="Verdana"/>
          <w:sz w:val="20"/>
          <w:szCs w:val="20"/>
        </w:rPr>
        <w:t xml:space="preserve">: </w:t>
      </w:r>
      <w:r w:rsidRPr="00745E8D">
        <w:rPr>
          <w:rFonts w:ascii="Verdana" w:hAnsi="Verdana"/>
          <w:sz w:val="20"/>
          <w:szCs w:val="20"/>
        </w:rPr>
        <w:t>Begrenzte Substitutionselastizitäten, Einschränkungen der Arbeitskräftemobilität, rigide Preise</w:t>
      </w:r>
    </w:p>
    <w:p w:rsidR="00FF53B3" w:rsidRPr="00745E8D" w:rsidRDefault="00FF53B3" w:rsidP="00745E8D">
      <w:pPr>
        <w:pStyle w:val="KeinLeerraum"/>
        <w:rPr>
          <w:rFonts w:ascii="Verdana" w:hAnsi="Verdana"/>
          <w:sz w:val="20"/>
          <w:szCs w:val="20"/>
        </w:rPr>
      </w:pPr>
      <w:r w:rsidRPr="00745E8D">
        <w:rPr>
          <w:rFonts w:ascii="Verdana" w:hAnsi="Verdana"/>
          <w:b/>
          <w:sz w:val="20"/>
          <w:szCs w:val="20"/>
        </w:rPr>
        <w:t>Struktur</w:t>
      </w:r>
      <w:r w:rsidR="00745E8D" w:rsidRPr="00745E8D">
        <w:rPr>
          <w:rFonts w:ascii="Verdana" w:hAnsi="Verdana"/>
          <w:b/>
          <w:sz w:val="20"/>
          <w:szCs w:val="20"/>
        </w:rPr>
        <w:t>alist</w:t>
      </w:r>
      <w:r w:rsidR="00745E8D" w:rsidRPr="00745E8D">
        <w:rPr>
          <w:rFonts w:ascii="Verdana" w:hAnsi="Verdana"/>
          <w:sz w:val="20"/>
          <w:szCs w:val="20"/>
        </w:rPr>
        <w:t xml:space="preserve">: </w:t>
      </w:r>
      <w:r w:rsidRPr="00745E8D">
        <w:rPr>
          <w:rFonts w:ascii="Verdana" w:hAnsi="Verdana"/>
          <w:sz w:val="20"/>
          <w:szCs w:val="20"/>
        </w:rPr>
        <w:t>Variable Kapazitätsauslastung, feste Quoten, Preisaufschlag</w:t>
      </w:r>
    </w:p>
    <w:p w:rsidR="00FF53B3" w:rsidRPr="00FF53B3" w:rsidRDefault="00FF53B3" w:rsidP="00FF53B3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FF53B3" w:rsidRPr="00FF5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B30"/>
    <w:multiLevelType w:val="hybridMultilevel"/>
    <w:tmpl w:val="E2C2DFEE"/>
    <w:lvl w:ilvl="0" w:tplc="C73A7F94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42D2"/>
    <w:multiLevelType w:val="hybridMultilevel"/>
    <w:tmpl w:val="2C341F4A"/>
    <w:lvl w:ilvl="0" w:tplc="117E7E50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4A9E"/>
    <w:multiLevelType w:val="hybridMultilevel"/>
    <w:tmpl w:val="371CBE02"/>
    <w:lvl w:ilvl="0" w:tplc="7CB6D55E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98"/>
    <w:rsid w:val="00067125"/>
    <w:rsid w:val="00580EE9"/>
    <w:rsid w:val="00745E8D"/>
    <w:rsid w:val="00746722"/>
    <w:rsid w:val="00790D7A"/>
    <w:rsid w:val="009036EC"/>
    <w:rsid w:val="00DE2098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8CCA-3D30-4D0B-A711-404A20E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209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209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E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2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2018-02-10T14:08:00Z</dcterms:created>
  <dcterms:modified xsi:type="dcterms:W3CDTF">2018-02-10T16:18:00Z</dcterms:modified>
</cp:coreProperties>
</file>