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FA" w:rsidRPr="00AC48FA" w:rsidRDefault="00A52AB0" w:rsidP="007E46E5">
      <w:pPr>
        <w:pStyle w:val="KeinLeerraum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2. </w:t>
      </w:r>
      <w:r w:rsidR="00AC48FA" w:rsidRPr="00AC48FA">
        <w:rPr>
          <w:rFonts w:ascii="Verdana" w:hAnsi="Verdana"/>
          <w:b/>
          <w:sz w:val="20"/>
          <w:szCs w:val="20"/>
          <w:u w:val="single"/>
        </w:rPr>
        <w:t>Rechtfertigung von Staatseingriffen</w:t>
      </w:r>
    </w:p>
    <w:p w:rsidR="00AC48FA" w:rsidRDefault="00AC48FA" w:rsidP="007E46E5">
      <w:pPr>
        <w:pStyle w:val="KeinLeerraum"/>
        <w:rPr>
          <w:rFonts w:ascii="Verdana" w:hAnsi="Verdana"/>
          <w:sz w:val="20"/>
          <w:szCs w:val="20"/>
        </w:rPr>
      </w:pPr>
    </w:p>
    <w:p w:rsidR="0013393B" w:rsidRPr="007E46E5" w:rsidRDefault="0013393B" w:rsidP="007E46E5">
      <w:pPr>
        <w:pStyle w:val="KeinLeerraum"/>
        <w:rPr>
          <w:rFonts w:ascii="Verdana" w:hAnsi="Verdana"/>
          <w:sz w:val="20"/>
          <w:szCs w:val="20"/>
        </w:rPr>
      </w:pPr>
      <w:r w:rsidRPr="007E46E5">
        <w:rPr>
          <w:rFonts w:ascii="Verdana" w:hAnsi="Verdana"/>
          <w:sz w:val="20"/>
          <w:szCs w:val="20"/>
        </w:rPr>
        <w:t xml:space="preserve">Das </w:t>
      </w:r>
      <w:proofErr w:type="spellStart"/>
      <w:r w:rsidRPr="00333CDE">
        <w:rPr>
          <w:rFonts w:ascii="Verdana" w:hAnsi="Verdana"/>
          <w:b/>
          <w:sz w:val="20"/>
          <w:szCs w:val="20"/>
        </w:rPr>
        <w:t>StabG</w:t>
      </w:r>
      <w:proofErr w:type="spellEnd"/>
      <w:r w:rsidRPr="007E46E5">
        <w:rPr>
          <w:rFonts w:ascii="Verdana" w:hAnsi="Verdana"/>
          <w:sz w:val="20"/>
          <w:szCs w:val="20"/>
        </w:rPr>
        <w:t xml:space="preserve"> war Ausdruck von </w:t>
      </w:r>
      <w:r w:rsidR="0030752A" w:rsidRPr="007E46E5">
        <w:rPr>
          <w:rFonts w:ascii="Verdana" w:hAnsi="Verdana"/>
          <w:sz w:val="20"/>
          <w:szCs w:val="20"/>
        </w:rPr>
        <w:t>(</w:t>
      </w:r>
      <w:proofErr w:type="spellStart"/>
      <w:r w:rsidR="0030752A" w:rsidRPr="007E46E5">
        <w:rPr>
          <w:rFonts w:ascii="Verdana" w:hAnsi="Verdana"/>
          <w:sz w:val="20"/>
          <w:szCs w:val="20"/>
        </w:rPr>
        <w:t>keynsanischem</w:t>
      </w:r>
      <w:proofErr w:type="spellEnd"/>
      <w:r w:rsidR="0030752A" w:rsidRPr="007E46E5">
        <w:rPr>
          <w:rFonts w:ascii="Verdana" w:hAnsi="Verdana"/>
          <w:sz w:val="20"/>
          <w:szCs w:val="20"/>
        </w:rPr>
        <w:t xml:space="preserve">, KRITIK: weitestgehend ungerechtfertigtem) </w:t>
      </w:r>
      <w:r w:rsidRPr="007E46E5">
        <w:rPr>
          <w:rFonts w:ascii="Verdana" w:hAnsi="Verdana"/>
          <w:sz w:val="20"/>
          <w:szCs w:val="20"/>
        </w:rPr>
        <w:t>Planungs-und Steuerungsoptimismus der Wirtschaftspolitik und ökonomi</w:t>
      </w:r>
      <w:r w:rsidR="0030752A" w:rsidRPr="007E46E5">
        <w:rPr>
          <w:rFonts w:ascii="Verdana" w:hAnsi="Verdana"/>
          <w:sz w:val="20"/>
          <w:szCs w:val="20"/>
        </w:rPr>
        <w:t>schen Forschung der 60er Jahre.</w:t>
      </w:r>
      <w:r w:rsidR="00B5793C">
        <w:rPr>
          <w:rFonts w:ascii="Verdana" w:hAnsi="Verdana"/>
          <w:sz w:val="20"/>
          <w:szCs w:val="20"/>
        </w:rPr>
        <w:br/>
      </w:r>
      <w:r w:rsidR="00B5793C" w:rsidRPr="00B5793C">
        <w:rPr>
          <w:rFonts w:ascii="Verdana" w:hAnsi="Verdana"/>
          <w:sz w:val="20"/>
          <w:szCs w:val="20"/>
        </w:rPr>
        <w:sym w:font="Wingdings" w:char="F0E0"/>
      </w:r>
      <w:r w:rsidR="00B5793C">
        <w:rPr>
          <w:rFonts w:ascii="Verdana" w:hAnsi="Verdana"/>
          <w:sz w:val="20"/>
          <w:szCs w:val="20"/>
        </w:rPr>
        <w:t xml:space="preserve"> spielt </w:t>
      </w:r>
      <w:r w:rsidR="00B5793C" w:rsidRPr="005D7650">
        <w:rPr>
          <w:rFonts w:ascii="Verdana" w:hAnsi="Verdana"/>
          <w:b/>
          <w:sz w:val="20"/>
          <w:szCs w:val="20"/>
        </w:rPr>
        <w:t xml:space="preserve">keine praktische Rolle mehr in der </w:t>
      </w:r>
      <w:proofErr w:type="spellStart"/>
      <w:r w:rsidR="00B5793C" w:rsidRPr="005D7650">
        <w:rPr>
          <w:rFonts w:ascii="Verdana" w:hAnsi="Verdana"/>
          <w:b/>
          <w:sz w:val="20"/>
          <w:szCs w:val="20"/>
        </w:rPr>
        <w:t>WiPo</w:t>
      </w:r>
      <w:proofErr w:type="spellEnd"/>
      <w:r w:rsidR="00B5793C">
        <w:rPr>
          <w:rFonts w:ascii="Verdana" w:hAnsi="Verdana"/>
          <w:sz w:val="20"/>
          <w:szCs w:val="20"/>
        </w:rPr>
        <w:t xml:space="preserve">, als </w:t>
      </w:r>
      <w:r w:rsidR="00B5793C" w:rsidRPr="00B5793C">
        <w:rPr>
          <w:rFonts w:ascii="Verdana" w:hAnsi="Verdana"/>
          <w:sz w:val="20"/>
          <w:szCs w:val="20"/>
        </w:rPr>
        <w:t>Strukturierung von wirtschaftspolitischen Handlungsfeldern jedoch sehr nützlich</w:t>
      </w:r>
      <w:r w:rsidR="00B5793C">
        <w:rPr>
          <w:rFonts w:ascii="Verdana" w:hAnsi="Verdana"/>
          <w:sz w:val="20"/>
          <w:szCs w:val="20"/>
        </w:rPr>
        <w:t xml:space="preserve"> / </w:t>
      </w:r>
      <w:r w:rsidR="0030752A" w:rsidRPr="007E46E5">
        <w:rPr>
          <w:rFonts w:ascii="Verdana" w:hAnsi="Verdana"/>
          <w:sz w:val="20"/>
          <w:szCs w:val="20"/>
        </w:rPr>
        <w:t>didaktischer Wert.</w:t>
      </w:r>
    </w:p>
    <w:p w:rsidR="0013393B" w:rsidRPr="007E46E5" w:rsidRDefault="0013393B" w:rsidP="007E46E5">
      <w:pPr>
        <w:pStyle w:val="KeinLeerraum"/>
        <w:rPr>
          <w:rFonts w:ascii="Verdana" w:hAnsi="Verdana"/>
          <w:sz w:val="20"/>
          <w:szCs w:val="20"/>
        </w:rPr>
      </w:pPr>
    </w:p>
    <w:p w:rsidR="009E7E17" w:rsidRPr="007E46E5" w:rsidRDefault="009E7E17" w:rsidP="007E46E5">
      <w:pPr>
        <w:pStyle w:val="KeinLeerraum"/>
        <w:rPr>
          <w:rFonts w:ascii="Verdana" w:hAnsi="Verdana" w:cs="Calibri"/>
          <w:color w:val="000000"/>
          <w:sz w:val="20"/>
          <w:szCs w:val="20"/>
          <w:u w:val="single"/>
        </w:rPr>
      </w:pPr>
      <w:r w:rsidRPr="007E46E5">
        <w:rPr>
          <w:rFonts w:ascii="Verdana" w:eastAsia="Times New Roman" w:hAnsi="Verdana" w:cs="Times New Roman"/>
          <w:color w:val="1D2129"/>
          <w:sz w:val="20"/>
          <w:szCs w:val="20"/>
          <w:u w:val="single"/>
          <w:lang w:eastAsia="de-DE"/>
        </w:rPr>
        <w:t>Begründung für Wirtschaftspolitik im weiteren Sinne</w:t>
      </w:r>
    </w:p>
    <w:p w:rsidR="009E7E17" w:rsidRPr="007E46E5" w:rsidRDefault="009E7E17" w:rsidP="007E46E5">
      <w:pPr>
        <w:pStyle w:val="KeinLeerraum"/>
        <w:rPr>
          <w:rFonts w:ascii="Verdana" w:hAnsi="Verdana"/>
          <w:sz w:val="20"/>
          <w:szCs w:val="20"/>
        </w:rPr>
      </w:pPr>
      <w:r w:rsidRPr="007E46E5">
        <w:rPr>
          <w:rFonts w:ascii="Verdana" w:hAnsi="Verdana"/>
          <w:sz w:val="20"/>
          <w:szCs w:val="20"/>
        </w:rPr>
        <w:t>•Volkswirte versuchen Abläufe in der Volkswirtschaft zu erklären (positive Analyse), nicht jedoch diese zu bewerten (normative Analyse</w:t>
      </w:r>
      <w:r w:rsidR="00B5793C">
        <w:rPr>
          <w:rFonts w:ascii="Verdana" w:hAnsi="Verdana"/>
          <w:sz w:val="20"/>
          <w:szCs w:val="20"/>
        </w:rPr>
        <w:t xml:space="preserve"> </w:t>
      </w:r>
      <w:r w:rsidR="00B5793C" w:rsidRPr="00B5793C">
        <w:rPr>
          <w:rFonts w:ascii="Verdana" w:hAnsi="Verdana"/>
          <w:sz w:val="20"/>
          <w:szCs w:val="20"/>
        </w:rPr>
        <w:sym w:font="Wingdings" w:char="F0E0"/>
      </w:r>
      <w:r w:rsidR="00B5793C">
        <w:rPr>
          <w:rFonts w:ascii="Verdana" w:hAnsi="Verdana"/>
          <w:sz w:val="20"/>
          <w:szCs w:val="20"/>
        </w:rPr>
        <w:t xml:space="preserve"> demokratischer Prozess</w:t>
      </w:r>
      <w:r w:rsidRPr="007E46E5">
        <w:rPr>
          <w:rFonts w:ascii="Verdana" w:hAnsi="Verdana"/>
          <w:sz w:val="20"/>
          <w:szCs w:val="20"/>
        </w:rPr>
        <w:t xml:space="preserve">). </w:t>
      </w:r>
    </w:p>
    <w:p w:rsidR="009E7E17" w:rsidRPr="007E46E5" w:rsidRDefault="009E7E17" w:rsidP="007E46E5">
      <w:pPr>
        <w:pStyle w:val="KeinLeerraum"/>
        <w:rPr>
          <w:rFonts w:ascii="Verdana" w:hAnsi="Verdana"/>
          <w:sz w:val="20"/>
          <w:szCs w:val="20"/>
        </w:rPr>
      </w:pPr>
      <w:r w:rsidRPr="007E46E5">
        <w:rPr>
          <w:rFonts w:ascii="Verdana" w:hAnsi="Verdana"/>
          <w:sz w:val="20"/>
          <w:szCs w:val="20"/>
        </w:rPr>
        <w:t>•Normative Aussagen ergeben sich aus positiver Analyse und Werturteilen. Die Bewertung obliegt den (Wirtschafts-)Politikern.</w:t>
      </w:r>
    </w:p>
    <w:p w:rsidR="009E7E17" w:rsidRPr="007E46E5" w:rsidRDefault="009E7E17" w:rsidP="007E46E5">
      <w:pPr>
        <w:pStyle w:val="KeinLeerraum"/>
        <w:rPr>
          <w:rFonts w:ascii="Verdana" w:hAnsi="Verdana"/>
          <w:sz w:val="20"/>
          <w:szCs w:val="20"/>
        </w:rPr>
      </w:pPr>
      <w:r w:rsidRPr="007E46E5">
        <w:rPr>
          <w:rFonts w:ascii="Verdana" w:hAnsi="Verdana"/>
          <w:sz w:val="20"/>
          <w:szCs w:val="20"/>
        </w:rPr>
        <w:t>•Gegenstand der VWL ist die Frage, ob die Bewirtschaftung knapper gesellschaftlicher Ressourcen effizient vollzogen wird, NICHT, ob die die Bewirtschaftung einer bestimmten Form von Gerechtigkeit genügt.</w:t>
      </w:r>
    </w:p>
    <w:p w:rsidR="0030752A" w:rsidRPr="00B5793C" w:rsidRDefault="0030752A" w:rsidP="007E46E5">
      <w:pPr>
        <w:pStyle w:val="KeinLeerraum"/>
        <w:rPr>
          <w:rFonts w:ascii="Verdana" w:hAnsi="Verdana" w:cstheme="minorHAnsi"/>
          <w:sz w:val="20"/>
          <w:szCs w:val="20"/>
        </w:rPr>
      </w:pPr>
      <w:r w:rsidRPr="007E46E5">
        <w:rPr>
          <w:rFonts w:ascii="Verdana" w:hAnsi="Verdana" w:cstheme="minorHAnsi"/>
          <w:bCs/>
          <w:color w:val="000000"/>
          <w:sz w:val="20"/>
          <w:szCs w:val="20"/>
        </w:rPr>
        <w:t xml:space="preserve">VWL hat wenig zur normativen Fundierung beizutragen, sondern begrenzt sich auf die positive (faktengebundene) Analyse wirtschaftspolitischer Ziele (Festlegung Ist-Zustand, Festlegung Regulierungsziel, Auswahl von </w:t>
      </w:r>
      <w:r w:rsidRPr="007E46E5">
        <w:rPr>
          <w:rFonts w:ascii="Verdana" w:hAnsi="Verdana" w:cstheme="minorHAnsi"/>
          <w:color w:val="000000"/>
          <w:sz w:val="20"/>
          <w:szCs w:val="20"/>
        </w:rPr>
        <w:t xml:space="preserve">effizienten und effektiven Instrumente zur Erreichung des normativen Ziels </w:t>
      </w:r>
    </w:p>
    <w:p w:rsidR="0030752A" w:rsidRPr="007E46E5" w:rsidRDefault="0030752A" w:rsidP="007E46E5">
      <w:pPr>
        <w:pStyle w:val="KeinLeerraum"/>
        <w:rPr>
          <w:rFonts w:ascii="Verdana" w:hAnsi="Verdana" w:cs="Calibri"/>
          <w:color w:val="000000"/>
          <w:sz w:val="20"/>
          <w:szCs w:val="20"/>
        </w:rPr>
      </w:pPr>
    </w:p>
    <w:p w:rsidR="009E7E17" w:rsidRPr="007E46E5" w:rsidRDefault="009E7E17" w:rsidP="007E46E5">
      <w:pPr>
        <w:pStyle w:val="KeinLeerraum"/>
        <w:rPr>
          <w:rFonts w:ascii="Verdana" w:eastAsia="Times New Roman" w:hAnsi="Verdana" w:cs="Times New Roman"/>
          <w:color w:val="1D2129"/>
          <w:sz w:val="20"/>
          <w:szCs w:val="20"/>
          <w:u w:val="single"/>
          <w:lang w:eastAsia="de-DE"/>
        </w:rPr>
      </w:pPr>
      <w:r w:rsidRPr="007E46E5">
        <w:rPr>
          <w:rFonts w:ascii="Verdana" w:eastAsia="Times New Roman" w:hAnsi="Verdana" w:cs="Times New Roman"/>
          <w:color w:val="1D2129"/>
          <w:sz w:val="20"/>
          <w:szCs w:val="20"/>
          <w:lang w:eastAsia="de-DE"/>
        </w:rPr>
        <w:sym w:font="Symbol" w:char="F02D"/>
      </w:r>
      <w:r w:rsidRPr="007E46E5">
        <w:rPr>
          <w:rFonts w:ascii="Verdana" w:eastAsia="Times New Roman" w:hAnsi="Verdana" w:cs="Times New Roman"/>
          <w:color w:val="1D2129"/>
          <w:sz w:val="20"/>
          <w:szCs w:val="20"/>
          <w:u w:val="single"/>
          <w:lang w:eastAsia="de-DE"/>
        </w:rPr>
        <w:t>Begründung für Wirtschaftspolitik im engeren Sinne</w:t>
      </w:r>
    </w:p>
    <w:p w:rsidR="009E7E17" w:rsidRPr="007E46E5" w:rsidRDefault="009E7E17" w:rsidP="007E46E5">
      <w:pPr>
        <w:pStyle w:val="KeinLeerraum"/>
        <w:rPr>
          <w:rFonts w:ascii="Verdana" w:hAnsi="Verdana"/>
          <w:sz w:val="20"/>
          <w:szCs w:val="20"/>
        </w:rPr>
      </w:pPr>
      <w:r w:rsidRPr="007E46E5">
        <w:rPr>
          <w:rFonts w:ascii="Verdana" w:hAnsi="Verdana"/>
          <w:sz w:val="20"/>
          <w:szCs w:val="20"/>
        </w:rPr>
        <w:t>•</w:t>
      </w:r>
      <w:r w:rsidRPr="007E46E5">
        <w:rPr>
          <w:rFonts w:ascii="Verdana" w:hAnsi="Verdana"/>
          <w:bCs/>
          <w:sz w:val="20"/>
          <w:szCs w:val="20"/>
        </w:rPr>
        <w:t xml:space="preserve">VWL nimmt </w:t>
      </w:r>
      <w:bookmarkStart w:id="0" w:name="_GoBack"/>
      <w:r w:rsidRPr="00560CBC">
        <w:rPr>
          <w:rFonts w:ascii="Verdana" w:hAnsi="Verdana"/>
          <w:b/>
          <w:bCs/>
          <w:sz w:val="20"/>
          <w:szCs w:val="20"/>
        </w:rPr>
        <w:t>gute Funktionsfähigkeit von freien Märkten</w:t>
      </w:r>
      <w:bookmarkEnd w:id="0"/>
      <w:r w:rsidRPr="007E46E5">
        <w:rPr>
          <w:rFonts w:ascii="Verdana" w:hAnsi="Verdana"/>
          <w:bCs/>
          <w:sz w:val="20"/>
          <w:szCs w:val="20"/>
        </w:rPr>
        <w:t xml:space="preserve"> an, um Wirtschaftsprozesse zu ordnen und Wohlstand zu generieren.</w:t>
      </w:r>
    </w:p>
    <w:p w:rsidR="00560CBC" w:rsidRDefault="009E7E17" w:rsidP="007E46E5">
      <w:pPr>
        <w:pStyle w:val="KeinLeerraum"/>
        <w:rPr>
          <w:rFonts w:ascii="Verdana" w:hAnsi="Verdana"/>
          <w:bCs/>
          <w:sz w:val="20"/>
          <w:szCs w:val="20"/>
        </w:rPr>
      </w:pPr>
      <w:r w:rsidRPr="007E46E5">
        <w:rPr>
          <w:rFonts w:ascii="Verdana" w:hAnsi="Verdana"/>
          <w:sz w:val="20"/>
          <w:szCs w:val="20"/>
        </w:rPr>
        <w:t>•</w:t>
      </w:r>
      <w:r w:rsidRPr="007E46E5">
        <w:rPr>
          <w:rFonts w:ascii="Verdana" w:hAnsi="Verdana"/>
          <w:bCs/>
          <w:sz w:val="20"/>
          <w:szCs w:val="20"/>
        </w:rPr>
        <w:t>Staatseingriff also nur ökonomisch begründbar, wenn die Märkte in ihrer Funktionsfähigkeit beeinträchtigt sind und „Marktversagen“ (Kriterium: Pareto-Effizienz) zu diagnostizieren ist.</w:t>
      </w:r>
    </w:p>
    <w:p w:rsidR="009E7E17" w:rsidRPr="00560CBC" w:rsidRDefault="00560CBC" w:rsidP="00560CBC">
      <w:pPr>
        <w:pStyle w:val="Default"/>
        <w:rPr>
          <w:rFonts w:ascii="Verdana" w:hAnsi="Verdana"/>
          <w:sz w:val="20"/>
          <w:szCs w:val="20"/>
        </w:rPr>
      </w:pPr>
      <w:r w:rsidRPr="007E46E5">
        <w:rPr>
          <w:rFonts w:ascii="Verdana" w:hAnsi="Verdana"/>
          <w:sz w:val="20"/>
          <w:szCs w:val="20"/>
        </w:rPr>
        <w:t>•</w:t>
      </w:r>
      <w:r w:rsidRPr="00560CBC">
        <w:rPr>
          <w:rFonts w:ascii="Verdana" w:hAnsi="Verdana"/>
          <w:b/>
          <w:bCs/>
          <w:sz w:val="20"/>
          <w:szCs w:val="20"/>
        </w:rPr>
        <w:t>Marktversagen</w:t>
      </w:r>
      <w:r>
        <w:rPr>
          <w:rFonts w:ascii="Verdana" w:hAnsi="Verdana"/>
          <w:bCs/>
          <w:sz w:val="20"/>
          <w:szCs w:val="20"/>
        </w:rPr>
        <w:t xml:space="preserve">: </w:t>
      </w:r>
      <w:r w:rsidRPr="00560CBC">
        <w:rPr>
          <w:rFonts w:ascii="Verdana" w:hAnsi="Verdana"/>
          <w:sz w:val="20"/>
          <w:szCs w:val="20"/>
        </w:rPr>
        <w:t xml:space="preserve">eine Situation, in der es einem sich selbst überlassenen Markt nicht gelingt, die Ressourcen </w:t>
      </w:r>
      <w:r>
        <w:rPr>
          <w:rFonts w:ascii="Verdana" w:hAnsi="Verdana"/>
          <w:sz w:val="20"/>
          <w:szCs w:val="20"/>
        </w:rPr>
        <w:t>optimal zuzuteilen, ineffiziente gesamtwirtschaftliche Allokation.</w:t>
      </w:r>
      <w:r w:rsidR="009E7E17" w:rsidRPr="007E46E5">
        <w:rPr>
          <w:rFonts w:ascii="Verdana" w:hAnsi="Verdana"/>
          <w:bCs/>
          <w:sz w:val="20"/>
          <w:szCs w:val="20"/>
        </w:rPr>
        <w:br/>
      </w:r>
      <w:r w:rsidRPr="00560CBC">
        <w:rPr>
          <w:rFonts w:ascii="Verdana" w:hAnsi="Verdana"/>
          <w:sz w:val="20"/>
          <w:szCs w:val="20"/>
        </w:rPr>
        <w:sym w:font="Wingdings" w:char="F0E0"/>
      </w:r>
      <w:r w:rsidR="009E7E17" w:rsidRPr="00560CBC">
        <w:rPr>
          <w:rFonts w:ascii="Verdana" w:hAnsi="Verdana"/>
          <w:b/>
          <w:bCs/>
          <w:sz w:val="20"/>
          <w:szCs w:val="20"/>
        </w:rPr>
        <w:t>Pareto-Effizienz</w:t>
      </w:r>
      <w:r w:rsidR="009E7E17" w:rsidRPr="007E46E5">
        <w:rPr>
          <w:rFonts w:ascii="Verdana" w:hAnsi="Verdana"/>
          <w:bCs/>
          <w:sz w:val="20"/>
          <w:szCs w:val="20"/>
        </w:rPr>
        <w:t xml:space="preserve">:  </w:t>
      </w:r>
      <w:r w:rsidR="009E7E17" w:rsidRPr="007E46E5">
        <w:rPr>
          <w:rFonts w:ascii="Verdana" w:hAnsi="Verdana"/>
          <w:sz w:val="20"/>
          <w:szCs w:val="20"/>
        </w:rPr>
        <w:t>„Keiner kann besser gestellt werden, ohne dass einer schlechter gestellt würde.“</w:t>
      </w:r>
      <w:r w:rsidR="009E7E17" w:rsidRPr="007E46E5">
        <w:rPr>
          <w:rFonts w:ascii="Verdana" w:hAnsi="Verdana"/>
          <w:sz w:val="20"/>
          <w:szCs w:val="20"/>
        </w:rPr>
        <w:br/>
        <w:t xml:space="preserve">•Gründe für fehlende Pareto-Effizienz liegen im Marktversagen. </w:t>
      </w:r>
    </w:p>
    <w:p w:rsidR="007E46E5" w:rsidRPr="007E46E5" w:rsidRDefault="007E46E5" w:rsidP="007E46E5">
      <w:pPr>
        <w:pStyle w:val="KeinLeerraum"/>
        <w:rPr>
          <w:rFonts w:ascii="Verdana" w:hAnsi="Verdana"/>
          <w:sz w:val="20"/>
          <w:szCs w:val="20"/>
        </w:rPr>
      </w:pPr>
    </w:p>
    <w:p w:rsidR="007E46E5" w:rsidRPr="007E46E5" w:rsidRDefault="009E7E17" w:rsidP="007E46E5">
      <w:pPr>
        <w:pStyle w:val="KeinLeerraum"/>
        <w:rPr>
          <w:rFonts w:ascii="Verdana" w:hAnsi="Verdana"/>
          <w:sz w:val="20"/>
          <w:szCs w:val="20"/>
        </w:rPr>
      </w:pPr>
      <w:r w:rsidRPr="00560CBC">
        <w:rPr>
          <w:rFonts w:ascii="Verdana" w:eastAsia="Times New Roman" w:hAnsi="Verdana" w:cs="Times New Roman"/>
          <w:b/>
          <w:color w:val="1D2129"/>
          <w:sz w:val="20"/>
          <w:szCs w:val="20"/>
          <w:lang w:eastAsia="de-DE"/>
        </w:rPr>
        <w:t>Fünf Beispiele für Marktversagen und Staatseingriffe</w:t>
      </w:r>
      <w:r w:rsidRPr="007E46E5">
        <w:rPr>
          <w:rFonts w:ascii="Verdana" w:hAnsi="Verdana"/>
          <w:sz w:val="20"/>
          <w:szCs w:val="20"/>
        </w:rPr>
        <w:t>:</w:t>
      </w:r>
      <w:r w:rsidRPr="007E46E5">
        <w:rPr>
          <w:rFonts w:ascii="Verdana" w:hAnsi="Verdana"/>
          <w:sz w:val="20"/>
          <w:szCs w:val="20"/>
        </w:rPr>
        <w:br/>
        <w:t xml:space="preserve">- </w:t>
      </w:r>
      <w:r w:rsidRPr="007E46E5">
        <w:rPr>
          <w:rFonts w:ascii="Verdana" w:hAnsi="Verdana"/>
          <w:b/>
          <w:sz w:val="20"/>
          <w:szCs w:val="20"/>
        </w:rPr>
        <w:t>Öffentliche Güter</w:t>
      </w:r>
      <w:r w:rsidR="007E46E5" w:rsidRPr="007E46E5">
        <w:rPr>
          <w:rFonts w:ascii="Verdana" w:hAnsi="Verdana"/>
          <w:sz w:val="20"/>
          <w:szCs w:val="20"/>
        </w:rPr>
        <w:t xml:space="preserve">: Konsum ist nicht-ausschließbar </w:t>
      </w:r>
      <w:r w:rsidR="007E46E5">
        <w:rPr>
          <w:rFonts w:ascii="Verdana" w:hAnsi="Verdana"/>
          <w:sz w:val="20"/>
          <w:szCs w:val="20"/>
        </w:rPr>
        <w:t xml:space="preserve">(bzgl. Eigentumsrechte) </w:t>
      </w:r>
      <w:r w:rsidR="007E46E5" w:rsidRPr="007E46E5">
        <w:rPr>
          <w:rFonts w:ascii="Verdana" w:hAnsi="Verdana"/>
          <w:sz w:val="20"/>
          <w:szCs w:val="20"/>
        </w:rPr>
        <w:t xml:space="preserve">und nicht </w:t>
      </w:r>
      <w:proofErr w:type="spellStart"/>
      <w:r w:rsidR="007E46E5" w:rsidRPr="007E46E5">
        <w:rPr>
          <w:rFonts w:ascii="Verdana" w:hAnsi="Verdana"/>
          <w:sz w:val="20"/>
          <w:szCs w:val="20"/>
        </w:rPr>
        <w:t>rival</w:t>
      </w:r>
      <w:proofErr w:type="spellEnd"/>
      <w:r w:rsidR="007E46E5">
        <w:rPr>
          <w:rFonts w:ascii="Verdana" w:hAnsi="Verdana"/>
          <w:sz w:val="20"/>
          <w:szCs w:val="20"/>
        </w:rPr>
        <w:t xml:space="preserve"> (können simultan konsumiert werden)</w:t>
      </w:r>
      <w:r w:rsidR="007E46E5" w:rsidRPr="007E46E5">
        <w:rPr>
          <w:rFonts w:ascii="Verdana" w:hAnsi="Verdana"/>
          <w:sz w:val="20"/>
          <w:szCs w:val="20"/>
        </w:rPr>
        <w:t>.</w:t>
      </w:r>
      <w:r w:rsidR="007E46E5">
        <w:rPr>
          <w:rFonts w:ascii="Verdana" w:hAnsi="Verdana"/>
          <w:sz w:val="20"/>
          <w:szCs w:val="20"/>
        </w:rPr>
        <w:t xml:space="preserve"> </w:t>
      </w:r>
      <w:r w:rsidR="007E46E5" w:rsidRPr="00247D66">
        <w:rPr>
          <w:rFonts w:ascii="Verdana" w:hAnsi="Verdana"/>
          <w:b/>
          <w:sz w:val="20"/>
          <w:szCs w:val="20"/>
        </w:rPr>
        <w:t>Tragik der Allmende</w:t>
      </w:r>
      <w:r w:rsidR="007E46E5">
        <w:rPr>
          <w:rFonts w:ascii="Verdana" w:hAnsi="Verdana"/>
          <w:sz w:val="20"/>
          <w:szCs w:val="20"/>
        </w:rPr>
        <w:t xml:space="preserve"> führt zu Übernutzung (Bsp. Gemeinschaftswiese). Lösung: Nutzungsregulierung, </w:t>
      </w:r>
      <w:proofErr w:type="spellStart"/>
      <w:r w:rsidR="007E46E5">
        <w:rPr>
          <w:rFonts w:ascii="Verdana" w:hAnsi="Verdana"/>
          <w:sz w:val="20"/>
          <w:szCs w:val="20"/>
        </w:rPr>
        <w:t>bsp.</w:t>
      </w:r>
      <w:proofErr w:type="spellEnd"/>
      <w:r w:rsidR="007E46E5">
        <w:rPr>
          <w:rFonts w:ascii="Verdana" w:hAnsi="Verdana"/>
          <w:sz w:val="20"/>
          <w:szCs w:val="20"/>
        </w:rPr>
        <w:t xml:space="preserve"> Zugang zur Wiese</w:t>
      </w:r>
    </w:p>
    <w:p w:rsidR="007E46E5" w:rsidRPr="00B5793C" w:rsidRDefault="009E7E17" w:rsidP="007E46E5">
      <w:pPr>
        <w:pStyle w:val="Default"/>
        <w:rPr>
          <w:rFonts w:ascii="Verdana" w:hAnsi="Verdana"/>
          <w:sz w:val="20"/>
          <w:szCs w:val="20"/>
        </w:rPr>
      </w:pPr>
      <w:r w:rsidRPr="007E46E5">
        <w:rPr>
          <w:rFonts w:ascii="Verdana" w:hAnsi="Verdana"/>
          <w:sz w:val="20"/>
          <w:szCs w:val="20"/>
        </w:rPr>
        <w:t xml:space="preserve">- </w:t>
      </w:r>
      <w:r w:rsidRPr="007E46E5">
        <w:rPr>
          <w:rFonts w:ascii="Verdana" w:hAnsi="Verdana"/>
          <w:b/>
          <w:sz w:val="20"/>
          <w:szCs w:val="20"/>
        </w:rPr>
        <w:t>Externe Effekte</w:t>
      </w:r>
      <w:r w:rsidR="007E46E5">
        <w:rPr>
          <w:rFonts w:ascii="Verdana" w:hAnsi="Verdana"/>
          <w:sz w:val="20"/>
          <w:szCs w:val="20"/>
        </w:rPr>
        <w:t xml:space="preserve">: </w:t>
      </w:r>
      <w:r w:rsidR="007E46E5" w:rsidRPr="007E46E5">
        <w:rPr>
          <w:rFonts w:ascii="Verdana" w:hAnsi="Verdana"/>
          <w:sz w:val="20"/>
          <w:szCs w:val="20"/>
        </w:rPr>
        <w:t>Handlung zweier Marktteilnehmer hat eine Folge für einen dritten Marktteilnehmer, gegen die er sich nicht wehren kann. Der Marktpreis beinhaltet nicht die negativen/positiven Folgen der Handlung</w:t>
      </w:r>
      <w:r w:rsidR="00247D66">
        <w:rPr>
          <w:rFonts w:ascii="Verdana" w:hAnsi="Verdana"/>
          <w:sz w:val="20"/>
          <w:szCs w:val="20"/>
        </w:rPr>
        <w:t xml:space="preserve"> (Bsp. Chemie- und Fischereifabrik)</w:t>
      </w:r>
      <w:r w:rsidR="007E46E5" w:rsidRPr="007E46E5">
        <w:rPr>
          <w:rFonts w:ascii="Verdana" w:hAnsi="Verdana"/>
          <w:sz w:val="20"/>
          <w:szCs w:val="20"/>
        </w:rPr>
        <w:t>.</w:t>
      </w:r>
      <w:r w:rsidR="00247D66">
        <w:rPr>
          <w:rFonts w:ascii="Verdana" w:hAnsi="Verdana"/>
          <w:sz w:val="20"/>
          <w:szCs w:val="20"/>
        </w:rPr>
        <w:t xml:space="preserve"> Lösung: </w:t>
      </w:r>
      <w:r w:rsidR="007E46E5" w:rsidRPr="00247D66">
        <w:rPr>
          <w:rFonts w:ascii="Verdana" w:hAnsi="Verdana"/>
          <w:b/>
          <w:sz w:val="20"/>
          <w:szCs w:val="20"/>
        </w:rPr>
        <w:t>Internalisierung der externen Kosten</w:t>
      </w:r>
      <w:r w:rsidR="007E46E5">
        <w:rPr>
          <w:rFonts w:ascii="Verdana" w:hAnsi="Verdana"/>
          <w:sz w:val="20"/>
          <w:szCs w:val="20"/>
        </w:rPr>
        <w:t>:</w:t>
      </w:r>
      <w:r w:rsidR="00247D66">
        <w:rPr>
          <w:rFonts w:ascii="Verdana" w:hAnsi="Verdana"/>
          <w:sz w:val="20"/>
          <w:szCs w:val="20"/>
        </w:rPr>
        <w:t xml:space="preserve"> </w:t>
      </w:r>
      <w:r w:rsidR="00247D66" w:rsidRPr="00247D66">
        <w:rPr>
          <w:rFonts w:ascii="Verdana" w:hAnsi="Verdana"/>
          <w:sz w:val="20"/>
          <w:szCs w:val="20"/>
        </w:rPr>
        <w:t xml:space="preserve">Gesetzliche Vorgaben sollen </w:t>
      </w:r>
      <w:r w:rsidR="007E46E5" w:rsidRPr="00247D66">
        <w:rPr>
          <w:rFonts w:ascii="Verdana" w:hAnsi="Verdana"/>
          <w:sz w:val="20"/>
          <w:szCs w:val="20"/>
        </w:rPr>
        <w:t>die realen Kosten d</w:t>
      </w:r>
      <w:r w:rsidR="00247D66" w:rsidRPr="00247D66">
        <w:rPr>
          <w:rFonts w:ascii="Verdana" w:hAnsi="Verdana"/>
          <w:sz w:val="20"/>
          <w:szCs w:val="20"/>
        </w:rPr>
        <w:t>er Handlung im Preis abbilden (durch Entschädigungszahlungen, Unternehmensfusion, staatliche Verbote)</w:t>
      </w:r>
    </w:p>
    <w:p w:rsidR="00247D66" w:rsidRPr="00B5793C" w:rsidRDefault="009E7E17" w:rsidP="00B5793C">
      <w:pPr>
        <w:pStyle w:val="KeinLeerraum"/>
        <w:rPr>
          <w:rFonts w:ascii="Verdana" w:hAnsi="Verdana"/>
          <w:sz w:val="20"/>
          <w:szCs w:val="20"/>
        </w:rPr>
      </w:pPr>
      <w:r w:rsidRPr="007E46E5">
        <w:rPr>
          <w:rFonts w:ascii="Verdana" w:hAnsi="Verdana"/>
          <w:sz w:val="20"/>
          <w:szCs w:val="20"/>
        </w:rPr>
        <w:t xml:space="preserve">- </w:t>
      </w:r>
      <w:r w:rsidR="00247D66" w:rsidRPr="00247D66">
        <w:rPr>
          <w:rFonts w:ascii="Verdana" w:hAnsi="Verdana"/>
          <w:b/>
          <w:sz w:val="20"/>
          <w:szCs w:val="20"/>
        </w:rPr>
        <w:t>Informationsasymmetrie</w:t>
      </w:r>
      <w:r w:rsidR="00247D66">
        <w:rPr>
          <w:rFonts w:ascii="Verdana" w:hAnsi="Verdana"/>
          <w:sz w:val="20"/>
          <w:szCs w:val="20"/>
        </w:rPr>
        <w:t xml:space="preserve">: </w:t>
      </w:r>
      <w:r w:rsidR="00247D66" w:rsidRPr="00247D66">
        <w:rPr>
          <w:rFonts w:ascii="Verdana" w:hAnsi="Verdana"/>
          <w:sz w:val="20"/>
          <w:szCs w:val="20"/>
        </w:rPr>
        <w:t>Ein Teilnehmer kennt das Produkt und die damit verbundenen Konsumeigenschaften sehr gut, ein anderer nicht. Dieses Ungleichgewicht ermöglicht ungerechtfertigte Gewinne eines Marktteilnehmers</w:t>
      </w:r>
      <w:r w:rsidR="00247D66">
        <w:rPr>
          <w:rFonts w:ascii="Verdana" w:hAnsi="Verdana"/>
          <w:sz w:val="20"/>
          <w:szCs w:val="20"/>
        </w:rPr>
        <w:t xml:space="preserve"> (Arzt-Patienten Verhältnis)</w:t>
      </w:r>
      <w:r w:rsidR="00247D66" w:rsidRPr="00247D66">
        <w:rPr>
          <w:rFonts w:ascii="Verdana" w:hAnsi="Verdana"/>
          <w:sz w:val="20"/>
          <w:szCs w:val="20"/>
        </w:rPr>
        <w:t xml:space="preserve">. </w:t>
      </w:r>
      <w:r w:rsidR="00247D66">
        <w:rPr>
          <w:rFonts w:ascii="Verdana" w:hAnsi="Verdana"/>
          <w:sz w:val="20"/>
          <w:szCs w:val="20"/>
        </w:rPr>
        <w:t xml:space="preserve">Lösung: Marktverzerrung kann durch </w:t>
      </w:r>
      <w:r w:rsidR="00247D66" w:rsidRPr="00247D66">
        <w:rPr>
          <w:rFonts w:ascii="Verdana" w:hAnsi="Verdana"/>
          <w:b/>
          <w:sz w:val="20"/>
          <w:szCs w:val="20"/>
        </w:rPr>
        <w:t>Ausgleich der Informationslage</w:t>
      </w:r>
      <w:r w:rsidR="00247D66">
        <w:rPr>
          <w:rFonts w:ascii="Verdana" w:hAnsi="Verdana"/>
          <w:sz w:val="20"/>
          <w:szCs w:val="20"/>
        </w:rPr>
        <w:t xml:space="preserve"> aufgehoben werden (bspw. Regulierung der Pharmazie, Haftungspflicht für Ärzte)</w:t>
      </w:r>
      <w:r w:rsidRPr="007E46E5">
        <w:rPr>
          <w:rFonts w:ascii="Verdana" w:hAnsi="Verdana"/>
          <w:sz w:val="20"/>
          <w:szCs w:val="20"/>
        </w:rPr>
        <w:br/>
        <w:t xml:space="preserve">- </w:t>
      </w:r>
      <w:r w:rsidRPr="00247D66">
        <w:rPr>
          <w:rFonts w:ascii="Verdana" w:hAnsi="Verdana"/>
          <w:b/>
          <w:sz w:val="20"/>
          <w:szCs w:val="20"/>
        </w:rPr>
        <w:t>Natürliche Monopole</w:t>
      </w:r>
      <w:r w:rsidR="00247D66">
        <w:rPr>
          <w:rFonts w:ascii="Verdana" w:hAnsi="Verdana"/>
          <w:sz w:val="20"/>
          <w:szCs w:val="20"/>
        </w:rPr>
        <w:t xml:space="preserve">: </w:t>
      </w:r>
      <w:r w:rsidR="00247D66" w:rsidRPr="00247D66">
        <w:rPr>
          <w:rFonts w:ascii="Verdana" w:hAnsi="Verdana"/>
          <w:sz w:val="20"/>
          <w:szCs w:val="20"/>
        </w:rPr>
        <w:t>Struktur des Marktes oder des Produkts ermöglicht praktisch nur einen Anbieter. Dieser Anbieter kann daher Monopolpreise verlangen, was zu ineffizienten</w:t>
      </w:r>
      <w:r w:rsidR="00247D66">
        <w:rPr>
          <w:rFonts w:ascii="Verdana" w:hAnsi="Verdana"/>
          <w:sz w:val="20"/>
          <w:szCs w:val="20"/>
        </w:rPr>
        <w:t xml:space="preserve"> Marktergebnissen führt (Beispiele: Eisenbahnnetz und Strommarkt). Lösung: </w:t>
      </w:r>
      <w:r w:rsidR="00247D66" w:rsidRPr="00247D66">
        <w:rPr>
          <w:rFonts w:ascii="Verdana" w:hAnsi="Verdana"/>
          <w:sz w:val="20"/>
          <w:szCs w:val="20"/>
        </w:rPr>
        <w:t>Staatliche Bereitstellung durch Staatsunternehmen oder starke Regulierung der Preise für die Güter.</w:t>
      </w:r>
      <w:r w:rsidRPr="007E46E5">
        <w:rPr>
          <w:rFonts w:ascii="Verdana" w:hAnsi="Verdana"/>
          <w:sz w:val="20"/>
          <w:szCs w:val="20"/>
        </w:rPr>
        <w:br/>
        <w:t xml:space="preserve">- </w:t>
      </w:r>
      <w:r w:rsidRPr="00247D66">
        <w:rPr>
          <w:rFonts w:ascii="Verdana" w:hAnsi="Verdana"/>
          <w:b/>
          <w:sz w:val="20"/>
          <w:szCs w:val="20"/>
        </w:rPr>
        <w:t>(De-)Meritorische Güter</w:t>
      </w:r>
      <w:r w:rsidR="00247D66">
        <w:rPr>
          <w:rFonts w:ascii="Verdana" w:hAnsi="Verdana"/>
          <w:sz w:val="20"/>
          <w:szCs w:val="20"/>
        </w:rPr>
        <w:t xml:space="preserve">: </w:t>
      </w:r>
      <w:r w:rsidR="00247D66" w:rsidRPr="00247D66">
        <w:rPr>
          <w:rFonts w:ascii="Verdana" w:hAnsi="Verdana"/>
          <w:sz w:val="20"/>
          <w:szCs w:val="20"/>
        </w:rPr>
        <w:t xml:space="preserve">Problem: zu geringer oder zu hoher Konsum bestimmter Güter aufgrund begrenzter Rationalität (Beispiele: Rauchen, Schulabbruch). </w:t>
      </w:r>
    </w:p>
    <w:p w:rsidR="009E7E17" w:rsidRPr="007E46E5" w:rsidRDefault="009E7E17" w:rsidP="007E46E5">
      <w:pPr>
        <w:pStyle w:val="KeinLeerraum"/>
        <w:rPr>
          <w:rFonts w:ascii="Verdana" w:hAnsi="Verdana"/>
          <w:sz w:val="20"/>
          <w:szCs w:val="20"/>
        </w:rPr>
      </w:pPr>
    </w:p>
    <w:p w:rsidR="00247D66" w:rsidRDefault="00247D66" w:rsidP="00247D66">
      <w:pPr>
        <w:pStyle w:val="Default"/>
      </w:pPr>
    </w:p>
    <w:p w:rsidR="00B5793C" w:rsidRDefault="00B5793C" w:rsidP="00247D66">
      <w:pPr>
        <w:pStyle w:val="Default"/>
      </w:pPr>
    </w:p>
    <w:p w:rsidR="00B5793C" w:rsidRDefault="00B5793C" w:rsidP="00247D66">
      <w:pPr>
        <w:pStyle w:val="Default"/>
      </w:pPr>
    </w:p>
    <w:p w:rsidR="00B5793C" w:rsidRDefault="00B5793C" w:rsidP="00247D66">
      <w:pPr>
        <w:pStyle w:val="Default"/>
      </w:pPr>
    </w:p>
    <w:p w:rsidR="00A92F29" w:rsidRDefault="00A92F29" w:rsidP="00247D66">
      <w:pPr>
        <w:pStyle w:val="KeinLeerraum"/>
        <w:rPr>
          <w:rFonts w:ascii="Verdana" w:hAnsi="Verdana"/>
          <w:sz w:val="20"/>
          <w:szCs w:val="20"/>
        </w:rPr>
      </w:pPr>
      <w:r w:rsidRPr="00A92F29">
        <w:rPr>
          <w:rFonts w:ascii="Verdana" w:hAnsi="Verdana"/>
          <w:b/>
          <w:sz w:val="20"/>
          <w:szCs w:val="20"/>
        </w:rPr>
        <w:t>Probleme von Staatseingriffen</w:t>
      </w:r>
      <w:r>
        <w:rPr>
          <w:rFonts w:ascii="Verdana" w:hAnsi="Verdana"/>
          <w:sz w:val="20"/>
          <w:szCs w:val="20"/>
        </w:rPr>
        <w:t>:</w:t>
      </w:r>
    </w:p>
    <w:p w:rsidR="00247D66" w:rsidRPr="00247D66" w:rsidRDefault="00247D66" w:rsidP="00247D66">
      <w:pPr>
        <w:pStyle w:val="KeinLeerraum"/>
        <w:rPr>
          <w:rFonts w:ascii="Verdana" w:hAnsi="Verdana"/>
          <w:sz w:val="20"/>
          <w:szCs w:val="20"/>
        </w:rPr>
      </w:pPr>
      <w:r w:rsidRPr="00247D66">
        <w:rPr>
          <w:rFonts w:ascii="Verdana" w:hAnsi="Verdana"/>
          <w:sz w:val="20"/>
          <w:szCs w:val="20"/>
        </w:rPr>
        <w:t>Die Mehrzahl der dt. Ökonomen tend</w:t>
      </w:r>
      <w:r>
        <w:rPr>
          <w:rFonts w:ascii="Verdana" w:hAnsi="Verdana"/>
          <w:sz w:val="20"/>
          <w:szCs w:val="20"/>
        </w:rPr>
        <w:t>enziell interventionsskeptisch:</w:t>
      </w:r>
    </w:p>
    <w:p w:rsidR="00247D66" w:rsidRPr="00247D66" w:rsidRDefault="00247D66" w:rsidP="00247D66">
      <w:pPr>
        <w:pStyle w:val="KeinLeerraum"/>
        <w:rPr>
          <w:rFonts w:ascii="Verdana" w:hAnsi="Verdana"/>
          <w:sz w:val="20"/>
          <w:szCs w:val="20"/>
        </w:rPr>
      </w:pPr>
      <w:r w:rsidRPr="00247D66">
        <w:rPr>
          <w:rFonts w:ascii="Verdana" w:hAnsi="Verdana"/>
          <w:sz w:val="20"/>
          <w:szCs w:val="20"/>
        </w:rPr>
        <w:t>•Es ist jeweils zu fragen, ob der Markt funktionsfähig und ein Eingriff tatsächlich gerechtfertigt ist…</w:t>
      </w:r>
    </w:p>
    <w:p w:rsidR="00247D66" w:rsidRPr="00247D66" w:rsidRDefault="00247D66" w:rsidP="00247D66">
      <w:pPr>
        <w:pStyle w:val="KeinLeerraum"/>
        <w:rPr>
          <w:rFonts w:ascii="Verdana" w:hAnsi="Verdana"/>
          <w:sz w:val="20"/>
          <w:szCs w:val="20"/>
        </w:rPr>
      </w:pPr>
      <w:r w:rsidRPr="00247D66">
        <w:rPr>
          <w:rFonts w:ascii="Verdana" w:hAnsi="Verdana"/>
          <w:sz w:val="20"/>
          <w:szCs w:val="20"/>
        </w:rPr>
        <w:t>–Hat der Staat mehr (bessere) Informationen als die Marktakteure?</w:t>
      </w:r>
    </w:p>
    <w:p w:rsidR="00247D66" w:rsidRPr="00247D66" w:rsidRDefault="00247D66" w:rsidP="00247D66">
      <w:pPr>
        <w:pStyle w:val="KeinLeerraum"/>
        <w:rPr>
          <w:rFonts w:ascii="Verdana" w:hAnsi="Verdana"/>
          <w:sz w:val="20"/>
          <w:szCs w:val="20"/>
        </w:rPr>
      </w:pPr>
      <w:r w:rsidRPr="00247D66">
        <w:rPr>
          <w:rFonts w:ascii="Verdana" w:hAnsi="Verdana"/>
          <w:sz w:val="20"/>
          <w:szCs w:val="20"/>
        </w:rPr>
        <w:t>–Wie hoch sind Kosten und Nutzen der Behebung?</w:t>
      </w:r>
    </w:p>
    <w:p w:rsidR="00247D66" w:rsidRPr="00247D66" w:rsidRDefault="00247D66" w:rsidP="00247D66">
      <w:pPr>
        <w:pStyle w:val="KeinLeerraum"/>
        <w:rPr>
          <w:rFonts w:ascii="Verdana" w:hAnsi="Verdana"/>
          <w:sz w:val="20"/>
          <w:szCs w:val="20"/>
        </w:rPr>
      </w:pPr>
      <w:r w:rsidRPr="00247D66">
        <w:rPr>
          <w:rFonts w:ascii="Verdana" w:hAnsi="Verdana"/>
          <w:sz w:val="20"/>
          <w:szCs w:val="20"/>
        </w:rPr>
        <w:t>–Verändert der Staat substantiell Anreizstrukturen für alle Wirtschaftssubjekte?</w:t>
      </w:r>
    </w:p>
    <w:p w:rsidR="00247D66" w:rsidRPr="00247D66" w:rsidRDefault="00247D66" w:rsidP="00247D66">
      <w:pPr>
        <w:pStyle w:val="KeinLeerraum"/>
        <w:rPr>
          <w:rFonts w:ascii="Verdana" w:hAnsi="Verdana"/>
          <w:sz w:val="20"/>
          <w:szCs w:val="20"/>
        </w:rPr>
      </w:pPr>
      <w:r w:rsidRPr="00247D66">
        <w:rPr>
          <w:rFonts w:ascii="Verdana" w:hAnsi="Verdana"/>
          <w:sz w:val="20"/>
          <w:szCs w:val="20"/>
        </w:rPr>
        <w:t>•Politische Ökonomik von Staatseingriffen…</w:t>
      </w:r>
    </w:p>
    <w:p w:rsidR="00247D66" w:rsidRPr="00247D66" w:rsidRDefault="00247D66" w:rsidP="00247D66">
      <w:pPr>
        <w:pStyle w:val="KeinLeerraum"/>
        <w:rPr>
          <w:rFonts w:ascii="Verdana" w:hAnsi="Verdana"/>
          <w:sz w:val="20"/>
          <w:szCs w:val="20"/>
        </w:rPr>
      </w:pPr>
      <w:r w:rsidRPr="00247D66">
        <w:rPr>
          <w:rFonts w:ascii="Verdana" w:hAnsi="Verdana"/>
          <w:sz w:val="20"/>
          <w:szCs w:val="20"/>
        </w:rPr>
        <w:t>–Staat und Politik hat Interesse an der stetigen Ausweitung von Staatseingriffen</w:t>
      </w:r>
    </w:p>
    <w:p w:rsidR="00247D66" w:rsidRPr="00247D66" w:rsidRDefault="00247D66" w:rsidP="00247D66">
      <w:pPr>
        <w:pStyle w:val="KeinLeerraum"/>
        <w:rPr>
          <w:rFonts w:ascii="Verdana" w:hAnsi="Verdana"/>
          <w:sz w:val="20"/>
          <w:szCs w:val="20"/>
        </w:rPr>
      </w:pPr>
      <w:r w:rsidRPr="00247D66">
        <w:rPr>
          <w:rFonts w:ascii="Verdana" w:hAnsi="Verdana"/>
          <w:sz w:val="20"/>
          <w:szCs w:val="20"/>
        </w:rPr>
        <w:t>–Eigendynamik von Staatseingriffen (Interventionsspiralen)</w:t>
      </w:r>
    </w:p>
    <w:p w:rsidR="00247D66" w:rsidRPr="00247D66" w:rsidRDefault="00247D66" w:rsidP="00247D66">
      <w:pPr>
        <w:pStyle w:val="KeinLeerraum"/>
        <w:rPr>
          <w:rFonts w:ascii="Verdana" w:hAnsi="Verdana"/>
          <w:sz w:val="20"/>
          <w:szCs w:val="20"/>
        </w:rPr>
      </w:pPr>
      <w:r w:rsidRPr="00247D66">
        <w:rPr>
          <w:rFonts w:ascii="Verdana" w:hAnsi="Verdana"/>
          <w:sz w:val="20"/>
          <w:szCs w:val="20"/>
        </w:rPr>
        <w:t>–Symbolische Staatseingriffe zur Signalisierung von Aktivität für Wiederwahlen</w:t>
      </w:r>
    </w:p>
    <w:p w:rsidR="00247D66" w:rsidRPr="00247D66" w:rsidRDefault="00247D66" w:rsidP="00247D66">
      <w:pPr>
        <w:pStyle w:val="KeinLeerraum"/>
        <w:rPr>
          <w:rFonts w:ascii="Verdana" w:hAnsi="Verdana"/>
          <w:sz w:val="20"/>
          <w:szCs w:val="20"/>
        </w:rPr>
      </w:pPr>
      <w:r w:rsidRPr="00247D66">
        <w:rPr>
          <w:rFonts w:ascii="Verdana" w:hAnsi="Verdana"/>
          <w:sz w:val="20"/>
          <w:szCs w:val="20"/>
        </w:rPr>
        <w:t>–Gegenwartspräferenz der Politik zu Ungunsten langfristiger, stabilitätsorientierter Wirtschaftspolitik</w:t>
      </w:r>
    </w:p>
    <w:p w:rsidR="00247D66" w:rsidRPr="00247D66" w:rsidRDefault="00247D66" w:rsidP="00247D66">
      <w:pPr>
        <w:pStyle w:val="KeinLeerraum"/>
        <w:rPr>
          <w:rFonts w:ascii="Verdana" w:hAnsi="Verdana"/>
          <w:sz w:val="20"/>
          <w:szCs w:val="20"/>
        </w:rPr>
      </w:pPr>
      <w:r w:rsidRPr="00247D66">
        <w:rPr>
          <w:rFonts w:ascii="Verdana" w:hAnsi="Verdana"/>
          <w:sz w:val="20"/>
          <w:szCs w:val="20"/>
        </w:rPr>
        <w:t xml:space="preserve">–Oftmals Durchsetzung von Sonderinteressen von Interessengruppen im Rahmen von Staatseingriffen. </w:t>
      </w:r>
    </w:p>
    <w:p w:rsidR="00247D66" w:rsidRPr="00247D66" w:rsidRDefault="00247D66" w:rsidP="00247D66">
      <w:pPr>
        <w:pStyle w:val="KeinLeerraum"/>
        <w:rPr>
          <w:rFonts w:ascii="Verdana" w:hAnsi="Verdana"/>
          <w:sz w:val="20"/>
          <w:szCs w:val="20"/>
        </w:rPr>
      </w:pPr>
    </w:p>
    <w:p w:rsidR="00247D66" w:rsidRPr="009E7E17" w:rsidRDefault="00247D66" w:rsidP="009E7E17">
      <w:pPr>
        <w:pStyle w:val="KeinLeerraum"/>
        <w:rPr>
          <w:rFonts w:ascii="Verdana" w:hAnsi="Verdana"/>
          <w:sz w:val="20"/>
          <w:szCs w:val="20"/>
        </w:rPr>
      </w:pPr>
    </w:p>
    <w:sectPr w:rsidR="00247D66" w:rsidRPr="009E7E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C4"/>
    <w:rsid w:val="00034BF4"/>
    <w:rsid w:val="0013393B"/>
    <w:rsid w:val="00247D66"/>
    <w:rsid w:val="0030752A"/>
    <w:rsid w:val="00333CDE"/>
    <w:rsid w:val="00560CBC"/>
    <w:rsid w:val="005D7650"/>
    <w:rsid w:val="007E46E5"/>
    <w:rsid w:val="00891CC4"/>
    <w:rsid w:val="009B7B34"/>
    <w:rsid w:val="009E7E17"/>
    <w:rsid w:val="00A52AB0"/>
    <w:rsid w:val="00A92F29"/>
    <w:rsid w:val="00AC48FA"/>
    <w:rsid w:val="00B5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1339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einLeerraum">
    <w:name w:val="No Spacing"/>
    <w:uiPriority w:val="1"/>
    <w:qFormat/>
    <w:rsid w:val="001339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1339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einLeerraum">
    <w:name w:val="No Spacing"/>
    <w:uiPriority w:val="1"/>
    <w:qFormat/>
    <w:rsid w:val="001339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0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Heinle</dc:creator>
  <cp:lastModifiedBy>Johannes Heinle</cp:lastModifiedBy>
  <cp:revision>10</cp:revision>
  <dcterms:created xsi:type="dcterms:W3CDTF">2017-09-11T17:38:00Z</dcterms:created>
  <dcterms:modified xsi:type="dcterms:W3CDTF">2017-09-15T13:20:00Z</dcterms:modified>
</cp:coreProperties>
</file>