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40" w:rsidRPr="00F24EB6" w:rsidRDefault="00433D40" w:rsidP="00F24EB6">
      <w:pPr>
        <w:shd w:val="clear" w:color="auto" w:fill="FFFFFF" w:themeFill="background1"/>
      </w:pPr>
    </w:p>
    <w:p w:rsidR="00F24EB6" w:rsidRPr="00F24EB6" w:rsidRDefault="00F24EB6" w:rsidP="00F24EB6">
      <w:pPr>
        <w:shd w:val="clear" w:color="auto" w:fill="FFFFFF" w:themeFill="background1"/>
        <w:spacing w:after="0" w:line="378" w:lineRule="atLeast"/>
        <w:outlineLvl w:val="1"/>
        <w:rPr>
          <w:rFonts w:ascii="Helvetica" w:eastAsia="Times New Roman" w:hAnsi="Helvetica" w:cs="Helvetica"/>
          <w:sz w:val="27"/>
          <w:szCs w:val="27"/>
          <w:lang w:eastAsia="de-DE"/>
        </w:rPr>
      </w:pPr>
      <w:r w:rsidRPr="00F24EB6">
        <w:rPr>
          <w:rFonts w:ascii="Helvetica" w:eastAsia="Times New Roman" w:hAnsi="Helvetica" w:cs="Helvetica"/>
          <w:sz w:val="27"/>
          <w:szCs w:val="27"/>
          <w:lang w:eastAsia="de-DE"/>
        </w:rPr>
        <w:t>I. Eigenzeit</w:t>
      </w:r>
    </w:p>
    <w:p w:rsidR="00F24EB6" w:rsidRDefault="00F24EB6" w:rsidP="00F24EB6">
      <w:pPr>
        <w:shd w:val="clear" w:color="auto" w:fill="FFFFFF" w:themeFill="background1"/>
        <w:spacing w:after="0" w:line="240" w:lineRule="auto"/>
        <w:rPr>
          <w:rFonts w:ascii="Arial" w:eastAsia="Times New Roman" w:hAnsi="Arial" w:cs="Arial"/>
          <w:sz w:val="20"/>
          <w:szCs w:val="20"/>
          <w:lang w:eastAsia="de-DE"/>
        </w:rPr>
      </w:pPr>
      <w:r w:rsidRPr="00F24EB6">
        <w:rPr>
          <w:rFonts w:ascii="Arial" w:eastAsia="Times New Roman" w:hAnsi="Arial" w:cs="Arial"/>
          <w:b/>
          <w:bCs/>
          <w:sz w:val="20"/>
          <w:szCs w:val="20"/>
          <w:lang w:eastAsia="de-DE"/>
        </w:rPr>
        <w:t>Die Zeit, die für ein bewegtes System zwischen zwei Ereignissen vergeht, heißt Eigenzeit.</w:t>
      </w:r>
      <w:r w:rsidRPr="00F24EB6">
        <w:rPr>
          <w:rFonts w:ascii="Arial" w:eastAsia="Times New Roman" w:hAnsi="Arial" w:cs="Arial"/>
          <w:sz w:val="18"/>
          <w:szCs w:val="18"/>
          <w:lang w:eastAsia="de-DE"/>
        </w:rPr>
        <w:t> </w:t>
      </w:r>
      <w:r w:rsidRPr="00F24EB6">
        <w:rPr>
          <w:rFonts w:ascii="Arial" w:eastAsia="Times New Roman" w:hAnsi="Arial" w:cs="Arial"/>
          <w:sz w:val="20"/>
          <w:szCs w:val="20"/>
          <w:lang w:eastAsia="de-DE"/>
        </w:rPr>
        <w:t xml:space="preserve">Stellen wir uns zur Veranschaulichung einen sich mittels Auto durch die </w:t>
      </w:r>
      <w:proofErr w:type="spellStart"/>
      <w:r w:rsidRPr="00F24EB6">
        <w:rPr>
          <w:rFonts w:ascii="Arial" w:eastAsia="Times New Roman" w:hAnsi="Arial" w:cs="Arial"/>
          <w:sz w:val="20"/>
          <w:szCs w:val="20"/>
          <w:lang w:eastAsia="de-DE"/>
        </w:rPr>
        <w:t>Raumzeit</w:t>
      </w:r>
      <w:proofErr w:type="spellEnd"/>
      <w:r w:rsidRPr="00F24EB6">
        <w:rPr>
          <w:rFonts w:ascii="Arial" w:eastAsia="Times New Roman" w:hAnsi="Arial" w:cs="Arial"/>
          <w:sz w:val="20"/>
          <w:szCs w:val="20"/>
          <w:lang w:eastAsia="de-DE"/>
        </w:rPr>
        <w:t xml:space="preserve"> bewegenden Menschen vor. Dann lässt sich vereinfacht sagen, dass die von einer mitgeführten Uhr angezeigten Zeit der Eigenzeit des Menschen entspricht. Eigenzeit ist damit einer der wenigen, </w:t>
      </w:r>
      <w:r w:rsidRPr="00F24EB6">
        <w:rPr>
          <w:rFonts w:ascii="Arial" w:eastAsia="Times New Roman" w:hAnsi="Arial" w:cs="Arial"/>
          <w:b/>
          <w:bCs/>
          <w:sz w:val="20"/>
          <w:szCs w:val="20"/>
          <w:lang w:eastAsia="de-DE"/>
        </w:rPr>
        <w:t>invarianten</w:t>
      </w:r>
      <w:r w:rsidRPr="00F24EB6">
        <w:rPr>
          <w:rFonts w:ascii="Arial" w:eastAsia="Times New Roman" w:hAnsi="Arial" w:cs="Arial"/>
          <w:sz w:val="20"/>
          <w:szCs w:val="20"/>
          <w:lang w:eastAsia="de-DE"/>
        </w:rPr>
        <w:t> relativistischen Größen. Das bedeutet, dass sie für ein beobachtetes Objekt vom Zustand des Beobachters selbst unabhängig ist.</w:t>
      </w:r>
    </w:p>
    <w:p w:rsidR="00F24EB6" w:rsidRDefault="00F24EB6" w:rsidP="00F24EB6">
      <w:pPr>
        <w:shd w:val="clear" w:color="auto" w:fill="FFFFFF" w:themeFill="background1"/>
        <w:spacing w:after="0" w:line="240" w:lineRule="auto"/>
        <w:rPr>
          <w:rFonts w:ascii="Arial" w:eastAsia="Times New Roman" w:hAnsi="Arial" w:cs="Arial"/>
          <w:sz w:val="20"/>
          <w:szCs w:val="20"/>
          <w:lang w:eastAsia="de-DE"/>
        </w:rPr>
      </w:pPr>
    </w:p>
    <w:p w:rsidR="00F24EB6" w:rsidRDefault="00F24EB6" w:rsidP="00F24EB6">
      <w:pPr>
        <w:shd w:val="clear" w:color="auto" w:fill="FFFFFF" w:themeFill="background1"/>
        <w:spacing w:after="0" w:line="240" w:lineRule="auto"/>
        <w:rPr>
          <w:rFonts w:ascii="Arial" w:eastAsia="Times New Roman" w:hAnsi="Arial" w:cs="Arial"/>
          <w:sz w:val="20"/>
          <w:szCs w:val="20"/>
          <w:lang w:eastAsia="de-DE"/>
        </w:rPr>
      </w:pP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p>
    <w:p w:rsidR="00F24EB6" w:rsidRPr="00F24EB6" w:rsidRDefault="00F24EB6" w:rsidP="00F24EB6">
      <w:pPr>
        <w:shd w:val="clear" w:color="auto" w:fill="FFFFFF" w:themeFill="background1"/>
        <w:spacing w:after="0" w:line="378" w:lineRule="atLeast"/>
        <w:outlineLvl w:val="1"/>
        <w:rPr>
          <w:rFonts w:ascii="Helvetica" w:eastAsia="Times New Roman" w:hAnsi="Helvetica" w:cs="Helvetica"/>
          <w:sz w:val="27"/>
          <w:szCs w:val="27"/>
          <w:lang w:eastAsia="de-DE"/>
        </w:rPr>
      </w:pPr>
      <w:r w:rsidRPr="00F24EB6">
        <w:rPr>
          <w:rFonts w:ascii="Helvetica" w:eastAsia="Times New Roman" w:hAnsi="Helvetica" w:cs="Helvetica"/>
          <w:sz w:val="27"/>
          <w:szCs w:val="27"/>
          <w:lang w:eastAsia="de-DE"/>
        </w:rPr>
        <w:t>II. Zeit für Licht</w:t>
      </w: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r w:rsidRPr="00F24EB6">
        <w:rPr>
          <w:rFonts w:ascii="Arial" w:eastAsia="Times New Roman" w:hAnsi="Arial" w:cs="Arial"/>
          <w:sz w:val="20"/>
          <w:szCs w:val="20"/>
          <w:lang w:eastAsia="de-DE"/>
        </w:rPr>
        <w:t>Für ein Objekt vergeht die Zeit in Bewegung langsamer als im Ruhezustand. Umso schneller eine Uhr, desto langsamer läuft sie. Für ein sich mit Lichtgeschwindigkeit bewegendes Objekt vergeht keine Zeit. Als sogenannte „</w:t>
      </w:r>
      <w:r w:rsidRPr="00F24EB6">
        <w:rPr>
          <w:rFonts w:ascii="Arial" w:eastAsia="Times New Roman" w:hAnsi="Arial" w:cs="Arial"/>
          <w:i/>
          <w:iCs/>
          <w:sz w:val="20"/>
          <w:szCs w:val="20"/>
          <w:lang w:eastAsia="de-DE"/>
        </w:rPr>
        <w:t>Lichtteilchen</w:t>
      </w:r>
      <w:r w:rsidRPr="00F24EB6">
        <w:rPr>
          <w:rFonts w:ascii="Arial" w:eastAsia="Times New Roman" w:hAnsi="Arial" w:cs="Arial"/>
          <w:sz w:val="20"/>
          <w:szCs w:val="20"/>
          <w:lang w:eastAsia="de-DE"/>
        </w:rPr>
        <w:t>“ breiten sich Photonen logischerweise mit Lichtgeschwindigkeit aus. Schlussfolgernd </w:t>
      </w:r>
      <w:r w:rsidRPr="00F24EB6">
        <w:rPr>
          <w:rFonts w:ascii="Arial" w:eastAsia="Times New Roman" w:hAnsi="Arial" w:cs="Arial"/>
          <w:b/>
          <w:bCs/>
          <w:sz w:val="20"/>
          <w:szCs w:val="20"/>
          <w:lang w:eastAsia="de-DE"/>
        </w:rPr>
        <w:t>steht für Licht die Zeit still</w:t>
      </w:r>
      <w:r w:rsidRPr="00F24EB6">
        <w:rPr>
          <w:rFonts w:ascii="Arial" w:eastAsia="Times New Roman" w:hAnsi="Arial" w:cs="Arial"/>
          <w:sz w:val="20"/>
          <w:szCs w:val="20"/>
          <w:lang w:eastAsia="de-DE"/>
        </w:rPr>
        <w:t>. Natürlich gilt das nur intrinsisch, für einen außenstehenden Beobachter vergeht sehr wohl Zeit, während sich Licht durch ein Medium bewegt. Beobachten wir ferne Galaxien, mag das Licht von diesen auf unsere Erde für uns Abermillionen von Jahren unterwegs gewesen sein. Für das Licht selbst aber ist keine Zeit vergangen.</w:t>
      </w: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r w:rsidRPr="00F24EB6">
        <w:rPr>
          <w:rFonts w:ascii="Arial" w:eastAsia="Times New Roman" w:hAnsi="Arial" w:cs="Arial"/>
          <w:sz w:val="20"/>
          <w:szCs w:val="20"/>
          <w:lang w:eastAsia="de-DE"/>
        </w:rPr>
        <w:t> </w:t>
      </w:r>
    </w:p>
    <w:p w:rsidR="00F24EB6" w:rsidRPr="00F24EB6" w:rsidRDefault="00F24EB6" w:rsidP="00F24EB6">
      <w:pPr>
        <w:shd w:val="clear" w:color="auto" w:fill="FFFFFF" w:themeFill="background1"/>
        <w:spacing w:after="0" w:line="240" w:lineRule="auto"/>
        <w:jc w:val="center"/>
        <w:rPr>
          <w:rFonts w:ascii="Arial" w:eastAsia="Times New Roman" w:hAnsi="Arial" w:cs="Arial"/>
          <w:sz w:val="18"/>
          <w:szCs w:val="18"/>
          <w:lang w:eastAsia="de-DE"/>
        </w:rPr>
      </w:pPr>
      <w:r w:rsidRPr="00F24EB6">
        <w:rPr>
          <w:rFonts w:ascii="Arial" w:eastAsia="Times New Roman" w:hAnsi="Arial" w:cs="Arial"/>
          <w:sz w:val="20"/>
          <w:szCs w:val="20"/>
          <w:lang w:eastAsia="de-DE"/>
        </w:rPr>
        <w:t xml:space="preserve"># stillstehende </w:t>
      </w:r>
      <w:proofErr w:type="spellStart"/>
      <w:r w:rsidRPr="00F24EB6">
        <w:rPr>
          <w:rFonts w:ascii="Arial" w:eastAsia="Times New Roman" w:hAnsi="Arial" w:cs="Arial"/>
          <w:sz w:val="20"/>
          <w:szCs w:val="20"/>
          <w:lang w:eastAsia="de-DE"/>
        </w:rPr>
        <w:t>Lichtuhr</w:t>
      </w:r>
      <w:proofErr w:type="spellEnd"/>
      <w:r w:rsidRPr="00F24EB6">
        <w:rPr>
          <w:rFonts w:ascii="Arial" w:eastAsia="Times New Roman" w:hAnsi="Arial" w:cs="Arial"/>
          <w:sz w:val="20"/>
          <w:szCs w:val="20"/>
          <w:lang w:eastAsia="de-DE"/>
        </w:rPr>
        <w:t>.</w:t>
      </w: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r w:rsidRPr="00F24EB6">
        <w:rPr>
          <w:rFonts w:ascii="Arial" w:eastAsia="Times New Roman" w:hAnsi="Arial" w:cs="Arial"/>
          <w:sz w:val="20"/>
          <w:szCs w:val="20"/>
          <w:lang w:eastAsia="de-DE"/>
        </w:rPr>
        <w:t> </w:t>
      </w:r>
    </w:p>
    <w:p w:rsidR="00F24EB6" w:rsidRDefault="00F24EB6" w:rsidP="00F24EB6">
      <w:pPr>
        <w:shd w:val="clear" w:color="auto" w:fill="FFFFFF" w:themeFill="background1"/>
        <w:spacing w:after="0" w:line="240" w:lineRule="auto"/>
        <w:rPr>
          <w:rFonts w:ascii="Arial" w:eastAsia="Times New Roman" w:hAnsi="Arial" w:cs="Arial"/>
          <w:b/>
          <w:bCs/>
          <w:sz w:val="20"/>
          <w:szCs w:val="20"/>
          <w:lang w:eastAsia="de-DE"/>
        </w:rPr>
      </w:pPr>
      <w:r w:rsidRPr="00F24EB6">
        <w:rPr>
          <w:rFonts w:ascii="Arial" w:eastAsia="Times New Roman" w:hAnsi="Arial" w:cs="Arial"/>
          <w:sz w:val="20"/>
          <w:szCs w:val="20"/>
          <w:lang w:eastAsia="de-DE"/>
        </w:rPr>
        <w:t>Ein</w:t>
      </w:r>
      <w:r w:rsidRPr="00F24EB6">
        <w:rPr>
          <w:rFonts w:ascii="Arial" w:eastAsia="Times New Roman" w:hAnsi="Arial" w:cs="Arial"/>
          <w:sz w:val="18"/>
          <w:szCs w:val="18"/>
          <w:lang w:eastAsia="de-DE"/>
        </w:rPr>
        <w:t> </w:t>
      </w:r>
      <w:r w:rsidRPr="00F24EB6">
        <w:rPr>
          <w:rFonts w:ascii="Arial" w:eastAsia="Times New Roman" w:hAnsi="Arial" w:cs="Arial"/>
          <w:i/>
          <w:iCs/>
          <w:sz w:val="20"/>
          <w:szCs w:val="20"/>
          <w:lang w:eastAsia="de-DE"/>
        </w:rPr>
        <w:t>zeitloses Zeiterlebnis</w:t>
      </w:r>
      <w:r w:rsidRPr="00F24EB6">
        <w:rPr>
          <w:rFonts w:ascii="Arial" w:eastAsia="Times New Roman" w:hAnsi="Arial" w:cs="Arial"/>
          <w:sz w:val="18"/>
          <w:szCs w:val="18"/>
          <w:lang w:eastAsia="de-DE"/>
        </w:rPr>
        <w:t> </w:t>
      </w:r>
      <w:r w:rsidRPr="00F24EB6">
        <w:rPr>
          <w:rFonts w:ascii="Arial" w:eastAsia="Times New Roman" w:hAnsi="Arial" w:cs="Arial"/>
          <w:sz w:val="20"/>
          <w:szCs w:val="20"/>
          <w:lang w:eastAsia="de-DE"/>
        </w:rPr>
        <w:t>ist nicht paradox, sondern widerspricht lediglich unserer Alltagserfahrung. Und was dies für das Licht genauer bedeutet kann derzeit niemand genau sagen. Da es für ein solches keine zeitliche Differenzierung zu geben scheint, könnte ich mir das zeitliche Erlebnis von Photonen, wenn diese so etwas hätten, wie folgt vorstellen. </w:t>
      </w:r>
      <w:r w:rsidRPr="00F24EB6">
        <w:rPr>
          <w:rFonts w:ascii="Arial" w:eastAsia="Times New Roman" w:hAnsi="Arial" w:cs="Arial"/>
          <w:b/>
          <w:bCs/>
          <w:sz w:val="20"/>
          <w:szCs w:val="20"/>
          <w:lang w:eastAsia="de-DE"/>
        </w:rPr>
        <w:t>Eventuell finden für ein Photon alle Ereignisse gleichzeitig statt, oder es erlebt nur einen einzigen Moment.</w:t>
      </w:r>
    </w:p>
    <w:p w:rsidR="00E916EA" w:rsidRDefault="00E916EA" w:rsidP="00F24EB6">
      <w:pPr>
        <w:shd w:val="clear" w:color="auto" w:fill="FFFFFF" w:themeFill="background1"/>
        <w:spacing w:after="0" w:line="240" w:lineRule="auto"/>
        <w:rPr>
          <w:rFonts w:ascii="Arial" w:eastAsia="Times New Roman" w:hAnsi="Arial" w:cs="Arial"/>
          <w:b/>
          <w:bCs/>
          <w:sz w:val="20"/>
          <w:szCs w:val="20"/>
          <w:lang w:eastAsia="de-DE"/>
        </w:rPr>
      </w:pPr>
    </w:p>
    <w:p w:rsidR="00E916EA" w:rsidRPr="00F24EB6" w:rsidRDefault="00E916EA" w:rsidP="00F24EB6">
      <w:pPr>
        <w:shd w:val="clear" w:color="auto" w:fill="FFFFFF" w:themeFill="background1"/>
        <w:spacing w:after="0" w:line="240" w:lineRule="auto"/>
        <w:rPr>
          <w:rFonts w:ascii="Arial" w:eastAsia="Times New Roman" w:hAnsi="Arial" w:cs="Arial"/>
          <w:sz w:val="18"/>
          <w:szCs w:val="18"/>
          <w:lang w:eastAsia="de-DE"/>
        </w:rPr>
      </w:pPr>
    </w:p>
    <w:p w:rsidR="00F24EB6" w:rsidRPr="00F24EB6" w:rsidRDefault="00F24EB6" w:rsidP="00F24EB6">
      <w:pPr>
        <w:shd w:val="clear" w:color="auto" w:fill="FFFFFF" w:themeFill="background1"/>
        <w:spacing w:after="0" w:line="378" w:lineRule="atLeast"/>
        <w:outlineLvl w:val="1"/>
        <w:rPr>
          <w:rFonts w:ascii="Helvetica" w:eastAsia="Times New Roman" w:hAnsi="Helvetica" w:cs="Helvetica"/>
          <w:sz w:val="27"/>
          <w:szCs w:val="27"/>
          <w:lang w:eastAsia="de-DE"/>
        </w:rPr>
      </w:pPr>
      <w:r w:rsidRPr="00F24EB6">
        <w:rPr>
          <w:rFonts w:ascii="Helvetica" w:eastAsia="Times New Roman" w:hAnsi="Helvetica" w:cs="Helvetica"/>
          <w:sz w:val="27"/>
          <w:szCs w:val="27"/>
          <w:lang w:eastAsia="de-DE"/>
        </w:rPr>
        <w:t>III. Feynman-Diagramm</w:t>
      </w: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r w:rsidRPr="00F24EB6">
        <w:rPr>
          <w:rFonts w:ascii="Arial" w:eastAsia="Times New Roman" w:hAnsi="Arial" w:cs="Arial"/>
          <w:sz w:val="20"/>
          <w:szCs w:val="20"/>
          <w:lang w:eastAsia="de-DE"/>
        </w:rPr>
        <w:t>Das</w:t>
      </w:r>
      <w:r w:rsidRPr="00F24EB6">
        <w:rPr>
          <w:rFonts w:ascii="Arial" w:eastAsia="Times New Roman" w:hAnsi="Arial" w:cs="Arial"/>
          <w:sz w:val="18"/>
          <w:szCs w:val="18"/>
          <w:lang w:eastAsia="de-DE"/>
        </w:rPr>
        <w:t> </w:t>
      </w:r>
      <w:r w:rsidRPr="00F24EB6">
        <w:rPr>
          <w:rFonts w:ascii="Arial" w:eastAsia="Times New Roman" w:hAnsi="Arial" w:cs="Arial"/>
          <w:sz w:val="20"/>
          <w:szCs w:val="20"/>
          <w:lang w:eastAsia="de-DE"/>
        </w:rPr>
        <w:t>Feynman-Diagramm</w:t>
      </w:r>
      <w:r w:rsidRPr="00F24EB6">
        <w:rPr>
          <w:rFonts w:ascii="Arial" w:eastAsia="Times New Roman" w:hAnsi="Arial" w:cs="Arial"/>
          <w:sz w:val="18"/>
          <w:szCs w:val="18"/>
          <w:lang w:eastAsia="de-DE"/>
        </w:rPr>
        <w:t> </w:t>
      </w:r>
      <w:r w:rsidRPr="00F24EB6">
        <w:rPr>
          <w:rFonts w:ascii="Arial" w:eastAsia="Times New Roman" w:hAnsi="Arial" w:cs="Arial"/>
          <w:sz w:val="20"/>
          <w:szCs w:val="20"/>
          <w:lang w:eastAsia="de-DE"/>
        </w:rPr>
        <w:t>versucht das raumzeitliche Verhalten von Elementarteilchen zu veranschaulichen. In negativer Zeitrichtung beschreibt der Pfeil eines Teilchens dabei das Verhalten des zugehörigen Antiteilchens. Daher wird die Bahn eines Teilchens, das sein eigenes Antiteilchen ist auch nicht mit einem Pfeil versehen. Und da sich ein </w:t>
      </w:r>
      <w:r w:rsidRPr="00F24EB6">
        <w:rPr>
          <w:rFonts w:ascii="Arial" w:eastAsia="Times New Roman" w:hAnsi="Arial" w:cs="Arial"/>
          <w:b/>
          <w:bCs/>
          <w:sz w:val="20"/>
          <w:szCs w:val="20"/>
          <w:lang w:eastAsia="de-DE"/>
        </w:rPr>
        <w:t>Photon</w:t>
      </w:r>
      <w:r w:rsidRPr="00F24EB6">
        <w:rPr>
          <w:rFonts w:ascii="Arial" w:eastAsia="Times New Roman" w:hAnsi="Arial" w:cs="Arial"/>
          <w:sz w:val="20"/>
          <w:szCs w:val="20"/>
          <w:lang w:eastAsia="de-DE"/>
        </w:rPr>
        <w:t> nicht zeitlich bewegt, ist zum einen dessen Bewegung in einem Feynman-Diagramm auch nicht mit einem Pfeil dargestellt und es zum anderen </w:t>
      </w:r>
      <w:r w:rsidRPr="00F24EB6">
        <w:rPr>
          <w:rFonts w:ascii="Arial" w:eastAsia="Times New Roman" w:hAnsi="Arial" w:cs="Arial"/>
          <w:b/>
          <w:bCs/>
          <w:sz w:val="20"/>
          <w:szCs w:val="20"/>
          <w:lang w:eastAsia="de-DE"/>
        </w:rPr>
        <w:t>sein eigenes Antiteilchen.</w:t>
      </w:r>
    </w:p>
    <w:p w:rsidR="00F24EB6" w:rsidRPr="00F24EB6" w:rsidRDefault="00F24EB6" w:rsidP="00F24EB6">
      <w:pPr>
        <w:shd w:val="clear" w:color="auto" w:fill="FFFFFF" w:themeFill="background1"/>
        <w:spacing w:after="0" w:line="240" w:lineRule="auto"/>
        <w:rPr>
          <w:rFonts w:ascii="Arial" w:eastAsia="Times New Roman" w:hAnsi="Arial" w:cs="Arial"/>
          <w:sz w:val="18"/>
          <w:szCs w:val="18"/>
          <w:lang w:eastAsia="de-DE"/>
        </w:rPr>
      </w:pPr>
      <w:r w:rsidRPr="00F24EB6">
        <w:rPr>
          <w:rFonts w:ascii="Arial" w:eastAsia="Times New Roman" w:hAnsi="Arial" w:cs="Arial"/>
          <w:sz w:val="20"/>
          <w:szCs w:val="20"/>
          <w:lang w:eastAsia="de-DE"/>
        </w:rPr>
        <w:t> </w:t>
      </w:r>
    </w:p>
    <w:p w:rsidR="00F24EB6" w:rsidRPr="00F24EB6" w:rsidRDefault="00F24EB6" w:rsidP="00F24EB6">
      <w:pPr>
        <w:shd w:val="clear" w:color="auto" w:fill="FFFFFF" w:themeFill="background1"/>
        <w:spacing w:after="0" w:line="270" w:lineRule="atLeast"/>
        <w:rPr>
          <w:rFonts w:ascii="Arial" w:eastAsia="Times New Roman" w:hAnsi="Arial" w:cs="Arial"/>
          <w:sz w:val="18"/>
          <w:szCs w:val="18"/>
          <w:lang w:eastAsia="de-DE"/>
        </w:rPr>
      </w:pPr>
      <w:r w:rsidRPr="00F24EB6">
        <w:rPr>
          <w:rFonts w:ascii="Arial" w:eastAsia="Times New Roman" w:hAnsi="Arial" w:cs="Arial"/>
          <w:sz w:val="18"/>
          <w:szCs w:val="18"/>
          <w:lang w:eastAsia="de-DE"/>
        </w:rPr>
        <w:t> </w:t>
      </w:r>
    </w:p>
    <w:p w:rsidR="00F24EB6" w:rsidRPr="00F24EB6" w:rsidRDefault="00F24EB6" w:rsidP="00F24EB6">
      <w:pPr>
        <w:shd w:val="clear" w:color="auto" w:fill="FFFFFF" w:themeFill="background1"/>
        <w:spacing w:after="0" w:line="240" w:lineRule="auto"/>
        <w:jc w:val="center"/>
        <w:rPr>
          <w:rFonts w:ascii="Arial" w:eastAsia="Times New Roman" w:hAnsi="Arial" w:cs="Arial"/>
          <w:sz w:val="18"/>
          <w:szCs w:val="18"/>
          <w:lang w:eastAsia="de-DE"/>
        </w:rPr>
      </w:pPr>
      <w:r w:rsidRPr="00F24EB6">
        <w:rPr>
          <w:rFonts w:ascii="Arial" w:eastAsia="Times New Roman" w:hAnsi="Arial" w:cs="Arial"/>
          <w:sz w:val="20"/>
          <w:szCs w:val="20"/>
          <w:lang w:eastAsia="de-DE"/>
        </w:rPr>
        <w:t># </w:t>
      </w:r>
      <w:r w:rsidRPr="00F24EB6">
        <w:rPr>
          <w:rFonts w:ascii="Arial" w:eastAsia="Times New Roman" w:hAnsi="Arial" w:cs="Arial"/>
          <w:i/>
          <w:iCs/>
          <w:sz w:val="20"/>
          <w:szCs w:val="20"/>
          <w:lang w:eastAsia="de-DE"/>
        </w:rPr>
        <w:t>Dem Licht fehlt eine Dimension.</w:t>
      </w:r>
    </w:p>
    <w:p w:rsidR="00F24EB6" w:rsidRPr="00E916EA" w:rsidRDefault="00F24EB6" w:rsidP="00E916EA">
      <w:pPr>
        <w:shd w:val="clear" w:color="auto" w:fill="FFFFFF" w:themeFill="background1"/>
        <w:spacing w:after="0" w:line="270" w:lineRule="atLeast"/>
        <w:rPr>
          <w:rFonts w:ascii="Arial" w:eastAsia="Times New Roman" w:hAnsi="Arial" w:cs="Arial"/>
          <w:sz w:val="18"/>
          <w:szCs w:val="18"/>
          <w:lang w:eastAsia="de-DE"/>
        </w:rPr>
      </w:pPr>
      <w:r w:rsidRPr="00F24EB6">
        <w:rPr>
          <w:rFonts w:ascii="Arial" w:eastAsia="Times New Roman" w:hAnsi="Arial" w:cs="Arial"/>
          <w:noProof/>
          <w:sz w:val="18"/>
          <w:szCs w:val="18"/>
          <w:lang w:eastAsia="de-DE"/>
        </w:rPr>
        <w:drawing>
          <wp:inline distT="0" distB="0" distL="0" distR="0" wp14:anchorId="134D2D2C" wp14:editId="12CAA91C">
            <wp:extent cx="4197985" cy="2655570"/>
            <wp:effectExtent l="0" t="0" r="0" b="0"/>
            <wp:docPr id="1" name="Grafik 1" descr="Ein typisches Feynman-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693911793" descr="Ein typisches Feynman-Diagra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7985" cy="2655570"/>
                    </a:xfrm>
                    <a:prstGeom prst="rect">
                      <a:avLst/>
                    </a:prstGeom>
                    <a:noFill/>
                    <a:ln>
                      <a:noFill/>
                    </a:ln>
                  </pic:spPr>
                </pic:pic>
              </a:graphicData>
            </a:graphic>
          </wp:inline>
        </w:drawing>
      </w:r>
      <w:r w:rsidRPr="00F24EB6">
        <w:rPr>
          <w:rFonts w:ascii="Arial" w:eastAsia="Times New Roman" w:hAnsi="Arial" w:cs="Arial"/>
          <w:sz w:val="18"/>
          <w:szCs w:val="18"/>
          <w:lang w:eastAsia="de-DE"/>
        </w:rPr>
        <w:t>Ein typisches Feynman-Diagramm</w:t>
      </w:r>
      <w:bookmarkStart w:id="0" w:name="_GoBack"/>
      <w:bookmarkEnd w:id="0"/>
    </w:p>
    <w:sectPr w:rsidR="00F24EB6" w:rsidRPr="00E916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B6"/>
    <w:rsid w:val="00433D40"/>
    <w:rsid w:val="00E916EA"/>
    <w:rsid w:val="00F2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24E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4EB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F24EB6"/>
    <w:rPr>
      <w:b/>
      <w:bCs/>
    </w:rPr>
  </w:style>
  <w:style w:type="character" w:customStyle="1" w:styleId="apple-converted-space">
    <w:name w:val="apple-converted-space"/>
    <w:basedOn w:val="Absatz-Standardschriftart"/>
    <w:rsid w:val="00F24EB6"/>
  </w:style>
  <w:style w:type="character" w:styleId="Hervorhebung">
    <w:name w:val="Emphasis"/>
    <w:basedOn w:val="Absatz-Standardschriftart"/>
    <w:uiPriority w:val="20"/>
    <w:qFormat/>
    <w:rsid w:val="00F24EB6"/>
    <w:rPr>
      <w:i/>
      <w:iCs/>
    </w:rPr>
  </w:style>
  <w:style w:type="paragraph" w:styleId="StandardWeb">
    <w:name w:val="Normal (Web)"/>
    <w:basedOn w:val="Standard"/>
    <w:uiPriority w:val="99"/>
    <w:semiHidden/>
    <w:unhideWhenUsed/>
    <w:rsid w:val="00F24E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4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24E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4EB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F24EB6"/>
    <w:rPr>
      <w:b/>
      <w:bCs/>
    </w:rPr>
  </w:style>
  <w:style w:type="character" w:customStyle="1" w:styleId="apple-converted-space">
    <w:name w:val="apple-converted-space"/>
    <w:basedOn w:val="Absatz-Standardschriftart"/>
    <w:rsid w:val="00F24EB6"/>
  </w:style>
  <w:style w:type="character" w:styleId="Hervorhebung">
    <w:name w:val="Emphasis"/>
    <w:basedOn w:val="Absatz-Standardschriftart"/>
    <w:uiPriority w:val="20"/>
    <w:qFormat/>
    <w:rsid w:val="00F24EB6"/>
    <w:rPr>
      <w:i/>
      <w:iCs/>
    </w:rPr>
  </w:style>
  <w:style w:type="paragraph" w:styleId="StandardWeb">
    <w:name w:val="Normal (Web)"/>
    <w:basedOn w:val="Standard"/>
    <w:uiPriority w:val="99"/>
    <w:semiHidden/>
    <w:unhideWhenUsed/>
    <w:rsid w:val="00F24E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4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1990</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2</cp:revision>
  <dcterms:created xsi:type="dcterms:W3CDTF">2015-08-25T20:01:00Z</dcterms:created>
  <dcterms:modified xsi:type="dcterms:W3CDTF">2015-08-25T20:02:00Z</dcterms:modified>
</cp:coreProperties>
</file>