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F8" w:rsidRDefault="00B672F8" w:rsidP="00B672F8">
      <w:pPr>
        <w:pStyle w:val="KeinLeerraum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>1</w:t>
      </w:r>
      <w:r>
        <w:rPr>
          <w:rFonts w:ascii="Verdana" w:hAnsi="Verdana"/>
          <w:sz w:val="32"/>
          <w:szCs w:val="32"/>
        </w:rPr>
        <w:t>1</w:t>
      </w:r>
      <w:r w:rsidRPr="000F2A57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  <w:u w:val="single"/>
        </w:rPr>
        <w:t>Feministische Ökonomik</w:t>
      </w:r>
    </w:p>
    <w:p w:rsidR="00B672F8" w:rsidRDefault="00B672F8" w:rsidP="00B672F8">
      <w:pPr>
        <w:pStyle w:val="KeinLeerraum"/>
        <w:rPr>
          <w:rFonts w:ascii="Verdana" w:hAnsi="Verdana"/>
          <w:sz w:val="32"/>
          <w:szCs w:val="32"/>
          <w:u w:val="single"/>
        </w:rPr>
      </w:pPr>
    </w:p>
    <w:p w:rsidR="00F041C4" w:rsidRDefault="00F041C4" w:rsidP="00B672F8">
      <w:pPr>
        <w:pStyle w:val="KeinLeerraum"/>
        <w:rPr>
          <w:rFonts w:ascii="Verdana" w:hAnsi="Verdana"/>
          <w:sz w:val="32"/>
          <w:szCs w:val="32"/>
          <w:u w:val="single"/>
        </w:rPr>
      </w:pPr>
      <w:r w:rsidRPr="00923B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Feminismus</w:t>
      </w:r>
    </w:p>
    <w:p w:rsidR="00F041C4" w:rsidRDefault="00F041C4" w:rsidP="00F041C4">
      <w:pPr>
        <w:pStyle w:val="KeinLeerraum"/>
        <w:rPr>
          <w:rFonts w:ascii="Verdana" w:hAnsi="Verdana"/>
          <w:sz w:val="20"/>
          <w:szCs w:val="20"/>
        </w:rPr>
      </w:pPr>
      <w:r w:rsidRPr="00F041C4">
        <w:rPr>
          <w:rFonts w:ascii="Verdana" w:hAnsi="Verdana"/>
          <w:b/>
          <w:sz w:val="20"/>
          <w:szCs w:val="20"/>
        </w:rPr>
        <w:t>keine einheitliche Definition</w:t>
      </w:r>
      <w:r>
        <w:rPr>
          <w:rFonts w:ascii="Verdana" w:hAnsi="Verdana"/>
          <w:sz w:val="20"/>
          <w:szCs w:val="20"/>
        </w:rPr>
        <w:t>: heterogene Konzepte.</w:t>
      </w:r>
    </w:p>
    <w:p w:rsidR="00F041C4" w:rsidRDefault="00F041C4" w:rsidP="00F041C4">
      <w:pPr>
        <w:pStyle w:val="KeinLeerraum"/>
        <w:rPr>
          <w:rFonts w:ascii="Verdana" w:hAnsi="Verdana"/>
          <w:sz w:val="20"/>
          <w:szCs w:val="20"/>
        </w:rPr>
      </w:pPr>
      <w:r w:rsidRPr="00F041C4">
        <w:rPr>
          <w:rFonts w:ascii="Verdana" w:hAnsi="Verdana"/>
          <w:b/>
          <w:sz w:val="20"/>
          <w:szCs w:val="20"/>
        </w:rPr>
        <w:t>Einende Leitmotive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Geschlechtgleichheit</w:t>
      </w:r>
      <w:proofErr w:type="spellEnd"/>
      <w:r>
        <w:rPr>
          <w:rFonts w:ascii="Verdana" w:hAnsi="Verdana"/>
          <w:sz w:val="20"/>
          <w:szCs w:val="20"/>
        </w:rPr>
        <w:t>, Ermächtigung der Frauen (emanzipatorisch)</w:t>
      </w:r>
    </w:p>
    <w:p w:rsidR="00F041C4" w:rsidRDefault="00F041C4" w:rsidP="00F041C4">
      <w:pPr>
        <w:pStyle w:val="KeinLeerraum"/>
        <w:rPr>
          <w:rFonts w:ascii="Verdana" w:hAnsi="Verdana"/>
          <w:sz w:val="20"/>
          <w:szCs w:val="20"/>
        </w:rPr>
      </w:pPr>
      <w:r w:rsidRPr="00F041C4">
        <w:rPr>
          <w:rFonts w:ascii="Verdana" w:hAnsi="Verdana"/>
          <w:b/>
          <w:sz w:val="20"/>
          <w:szCs w:val="20"/>
        </w:rPr>
        <w:t>Gemeinsamer Ausgangspunkt</w:t>
      </w:r>
      <w:r>
        <w:rPr>
          <w:rFonts w:ascii="Verdana" w:hAnsi="Verdana"/>
          <w:sz w:val="20"/>
          <w:szCs w:val="20"/>
        </w:rPr>
        <w:t>: Geschlechterkritische Realitätsanalyse (soziale Kämpfe)</w:t>
      </w:r>
    </w:p>
    <w:p w:rsidR="00F041C4" w:rsidRDefault="00F041C4" w:rsidP="00F041C4">
      <w:pPr>
        <w:pStyle w:val="KeinLeerraum"/>
        <w:rPr>
          <w:rFonts w:ascii="Verdana" w:hAnsi="Verdana"/>
          <w:sz w:val="20"/>
          <w:szCs w:val="20"/>
        </w:rPr>
      </w:pPr>
    </w:p>
    <w:p w:rsidR="001D6FA6" w:rsidRDefault="001D6FA6"/>
    <w:p w:rsidR="00F041C4" w:rsidRDefault="00F041C4"/>
    <w:p w:rsidR="00F041C4" w:rsidRDefault="00F041C4" w:rsidP="00F041C4">
      <w:pPr>
        <w:pStyle w:val="KeinLeerraum"/>
        <w:rPr>
          <w:rFonts w:ascii="Verdana" w:hAnsi="Verdana"/>
          <w:sz w:val="32"/>
          <w:szCs w:val="32"/>
          <w:u w:val="single"/>
        </w:rPr>
      </w:pPr>
      <w:r>
        <w:rPr>
          <w:sz w:val="28"/>
          <w:szCs w:val="28"/>
        </w:rPr>
        <w:t>2</w:t>
      </w:r>
      <w:r w:rsidRPr="00923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Feministische Theorie</w:t>
      </w:r>
    </w:p>
    <w:p w:rsidR="00F041C4" w:rsidRPr="00F041C4" w:rsidRDefault="00F041C4">
      <w:pPr>
        <w:rPr>
          <w:rFonts w:ascii="Verdana" w:hAnsi="Verdana"/>
          <w:sz w:val="20"/>
          <w:szCs w:val="20"/>
        </w:rPr>
      </w:pPr>
      <w:r w:rsidRPr="00F041C4">
        <w:rPr>
          <w:rFonts w:ascii="Verdana" w:hAnsi="Verdana"/>
          <w:sz w:val="20"/>
          <w:szCs w:val="20"/>
        </w:rPr>
        <w:t>- positive und normative Wissenschaft (ethische Werturteile sind erwünscht)</w:t>
      </w:r>
      <w:r w:rsidRPr="00F041C4">
        <w:rPr>
          <w:rFonts w:ascii="Verdana" w:hAnsi="Verdana"/>
          <w:sz w:val="20"/>
          <w:szCs w:val="20"/>
        </w:rPr>
        <w:br/>
        <w:t>- Sex: biologisch determinierte Eigenschaf</w:t>
      </w:r>
      <w:r>
        <w:rPr>
          <w:rFonts w:ascii="Verdana" w:hAnsi="Verdana"/>
          <w:sz w:val="20"/>
          <w:szCs w:val="20"/>
        </w:rPr>
        <w:t xml:space="preserve">ten, Gender: sozial konstruiert </w:t>
      </w:r>
      <w:proofErr w:type="spellStart"/>
      <w:r>
        <w:rPr>
          <w:rFonts w:ascii="Verdana" w:hAnsi="Verdana"/>
          <w:sz w:val="20"/>
          <w:szCs w:val="20"/>
        </w:rPr>
        <w:t>aufgr</w:t>
      </w:r>
      <w:proofErr w:type="spellEnd"/>
      <w:r>
        <w:rPr>
          <w:rFonts w:ascii="Verdana" w:hAnsi="Verdana"/>
          <w:sz w:val="20"/>
          <w:szCs w:val="20"/>
        </w:rPr>
        <w:t>. Sex.</w:t>
      </w:r>
      <w:r w:rsidRPr="00F041C4">
        <w:rPr>
          <w:rFonts w:ascii="Verdana" w:hAnsi="Verdana"/>
          <w:sz w:val="20"/>
          <w:szCs w:val="20"/>
        </w:rPr>
        <w:br/>
        <w:t xml:space="preserve">- </w:t>
      </w:r>
      <w:proofErr w:type="spellStart"/>
      <w:r w:rsidRPr="00F041C4">
        <w:rPr>
          <w:rFonts w:ascii="Verdana" w:hAnsi="Verdana"/>
          <w:sz w:val="20"/>
          <w:szCs w:val="20"/>
        </w:rPr>
        <w:t>Intersexionalität</w:t>
      </w:r>
      <w:proofErr w:type="spellEnd"/>
      <w:r w:rsidRPr="00F041C4">
        <w:rPr>
          <w:rFonts w:ascii="Verdana" w:hAnsi="Verdana"/>
          <w:sz w:val="20"/>
          <w:szCs w:val="20"/>
        </w:rPr>
        <w:t>: Klasse, Rasse, Religion, Kultur =</w:t>
      </w:r>
      <w:r>
        <w:rPr>
          <w:rFonts w:ascii="Verdana" w:hAnsi="Verdana"/>
          <w:sz w:val="20"/>
          <w:szCs w:val="20"/>
        </w:rPr>
        <w:t xml:space="preserve"> Frauen sind</w:t>
      </w:r>
      <w:r w:rsidRPr="00F041C4">
        <w:rPr>
          <w:rFonts w:ascii="Verdana" w:hAnsi="Verdana"/>
          <w:sz w:val="20"/>
          <w:szCs w:val="20"/>
        </w:rPr>
        <w:t xml:space="preserve"> keine homogene Gruppe</w:t>
      </w:r>
      <w:r>
        <w:rPr>
          <w:rFonts w:ascii="Verdana" w:hAnsi="Verdana"/>
          <w:sz w:val="20"/>
          <w:szCs w:val="20"/>
        </w:rPr>
        <w:br/>
        <w:t>- Transformative Wissenschaft.</w:t>
      </w:r>
    </w:p>
    <w:p w:rsidR="00F041C4" w:rsidRDefault="00F041C4" w:rsidP="00F041C4">
      <w:pPr>
        <w:rPr>
          <w:rFonts w:ascii="Verdana" w:hAnsi="Verdana"/>
          <w:b/>
          <w:sz w:val="20"/>
          <w:szCs w:val="20"/>
        </w:rPr>
      </w:pPr>
    </w:p>
    <w:p w:rsidR="00F041C4" w:rsidRDefault="00F041C4" w:rsidP="00F041C4">
      <w:pPr>
        <w:rPr>
          <w:rFonts w:ascii="Verdana" w:hAnsi="Verdana"/>
          <w:b/>
          <w:sz w:val="20"/>
          <w:szCs w:val="20"/>
        </w:rPr>
      </w:pPr>
    </w:p>
    <w:p w:rsidR="00F041C4" w:rsidRDefault="00A039DF" w:rsidP="00F041C4">
      <w:pPr>
        <w:pStyle w:val="KeinLeerraum"/>
        <w:rPr>
          <w:rFonts w:ascii="Verdana" w:hAnsi="Verdana"/>
          <w:sz w:val="32"/>
          <w:szCs w:val="32"/>
          <w:u w:val="single"/>
        </w:rPr>
      </w:pPr>
      <w:r>
        <w:rPr>
          <w:sz w:val="28"/>
          <w:szCs w:val="28"/>
        </w:rPr>
        <w:t>3</w:t>
      </w:r>
      <w:r w:rsidR="00F041C4" w:rsidRPr="00923B3E">
        <w:rPr>
          <w:sz w:val="28"/>
          <w:szCs w:val="28"/>
        </w:rPr>
        <w:t>.</w:t>
      </w:r>
      <w:r w:rsidR="00F041C4">
        <w:rPr>
          <w:sz w:val="28"/>
          <w:szCs w:val="28"/>
        </w:rPr>
        <w:t xml:space="preserve"> </w:t>
      </w:r>
      <w:r w:rsidR="00F041C4">
        <w:rPr>
          <w:sz w:val="28"/>
          <w:szCs w:val="28"/>
          <w:u w:val="single"/>
        </w:rPr>
        <w:t>Ökonomische Realitäten</w:t>
      </w:r>
    </w:p>
    <w:p w:rsidR="00F041C4" w:rsidRDefault="00A039DF" w:rsidP="00F041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F041C4">
        <w:rPr>
          <w:rFonts w:ascii="Verdana" w:hAnsi="Verdana"/>
          <w:b/>
          <w:sz w:val="20"/>
          <w:szCs w:val="20"/>
        </w:rPr>
        <w:t>Gender Pay Gap</w:t>
      </w:r>
      <w:r w:rsidR="00F041C4" w:rsidRPr="00F041C4">
        <w:rPr>
          <w:rFonts w:ascii="Verdana" w:hAnsi="Verdana"/>
          <w:sz w:val="20"/>
          <w:szCs w:val="20"/>
        </w:rPr>
        <w:t>: Differenz zwischen dem durchschnittlichen Brutto-Stundenlohn von Frauen und Männern, unbereinigt bei etwa 21%.</w:t>
      </w:r>
      <w:r w:rsidR="00F041C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- </w:t>
      </w:r>
      <w:r w:rsidRPr="00A039DF">
        <w:rPr>
          <w:rFonts w:ascii="Verdana" w:hAnsi="Verdana"/>
          <w:b/>
          <w:sz w:val="20"/>
          <w:szCs w:val="20"/>
        </w:rPr>
        <w:t>unbezahlte Arbeit</w:t>
      </w:r>
      <w:r>
        <w:rPr>
          <w:rFonts w:ascii="Verdana" w:hAnsi="Verdana"/>
          <w:sz w:val="20"/>
          <w:szCs w:val="20"/>
        </w:rPr>
        <w:t xml:space="preserve">: </w:t>
      </w:r>
      <w:r w:rsidR="00F041C4">
        <w:rPr>
          <w:rFonts w:ascii="Verdana" w:hAnsi="Verdana"/>
          <w:sz w:val="20"/>
          <w:szCs w:val="20"/>
        </w:rPr>
        <w:t xml:space="preserve">Frauen verbringen viel mehr Zeit mit </w:t>
      </w:r>
      <w:proofErr w:type="spellStart"/>
      <w:r w:rsidR="000E4897">
        <w:rPr>
          <w:rFonts w:ascii="Verdana" w:hAnsi="Verdana"/>
          <w:sz w:val="20"/>
          <w:szCs w:val="20"/>
        </w:rPr>
        <w:t>uA</w:t>
      </w:r>
      <w:proofErr w:type="spellEnd"/>
      <w:r>
        <w:rPr>
          <w:rFonts w:ascii="Verdana" w:hAnsi="Verdana"/>
          <w:sz w:val="20"/>
          <w:szCs w:val="20"/>
        </w:rPr>
        <w:t xml:space="preserve"> als Männer.</w:t>
      </w:r>
    </w:p>
    <w:p w:rsidR="00A039DF" w:rsidRDefault="00A039DF" w:rsidP="00F041C4">
      <w:pPr>
        <w:rPr>
          <w:rFonts w:ascii="Verdana" w:hAnsi="Verdana"/>
          <w:sz w:val="20"/>
          <w:szCs w:val="20"/>
        </w:rPr>
      </w:pPr>
    </w:p>
    <w:p w:rsidR="00A039DF" w:rsidRDefault="00A039DF" w:rsidP="00F041C4">
      <w:pPr>
        <w:rPr>
          <w:rFonts w:ascii="Verdana" w:hAnsi="Verdana"/>
          <w:sz w:val="20"/>
          <w:szCs w:val="20"/>
        </w:rPr>
      </w:pPr>
    </w:p>
    <w:p w:rsidR="00A039DF" w:rsidRDefault="00A039DF" w:rsidP="00A039DF">
      <w:pPr>
        <w:pStyle w:val="KeinLeerraum"/>
        <w:rPr>
          <w:rFonts w:ascii="Verdana" w:hAnsi="Verdana"/>
          <w:sz w:val="32"/>
          <w:szCs w:val="32"/>
          <w:u w:val="single"/>
        </w:rPr>
      </w:pPr>
      <w:r>
        <w:rPr>
          <w:sz w:val="28"/>
          <w:szCs w:val="28"/>
        </w:rPr>
        <w:t>4</w:t>
      </w:r>
      <w:r w:rsidRPr="00923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Feministische Ökonomie</w:t>
      </w:r>
    </w:p>
    <w:p w:rsidR="00700845" w:rsidRPr="00F041C4" w:rsidRDefault="00A039DF" w:rsidP="00700845">
      <w:pPr>
        <w:rPr>
          <w:rFonts w:ascii="Verdana" w:hAnsi="Verdana"/>
          <w:sz w:val="20"/>
          <w:szCs w:val="20"/>
        </w:rPr>
      </w:pPr>
      <w:r w:rsidRPr="00A039DF">
        <w:rPr>
          <w:rFonts w:ascii="Verdana" w:hAnsi="Verdana"/>
          <w:b/>
          <w:sz w:val="20"/>
          <w:szCs w:val="20"/>
        </w:rPr>
        <w:t>Erste Welle</w:t>
      </w:r>
      <w:r>
        <w:rPr>
          <w:rFonts w:ascii="Verdana" w:hAnsi="Verdana"/>
          <w:sz w:val="20"/>
          <w:szCs w:val="20"/>
        </w:rPr>
        <w:t>: 19 und frühes 20. Jahrhundert, Wahlrecht, wirtschaftliche Freiheit</w:t>
      </w:r>
      <w:r>
        <w:rPr>
          <w:rFonts w:ascii="Verdana" w:hAnsi="Verdana"/>
          <w:sz w:val="20"/>
          <w:szCs w:val="20"/>
        </w:rPr>
        <w:br/>
      </w:r>
      <w:r w:rsidRPr="00A039DF">
        <w:rPr>
          <w:rFonts w:ascii="Verdana" w:hAnsi="Verdana"/>
          <w:b/>
          <w:sz w:val="20"/>
          <w:szCs w:val="20"/>
        </w:rPr>
        <w:t>Zweite Welle</w:t>
      </w:r>
      <w:r>
        <w:rPr>
          <w:rFonts w:ascii="Verdana" w:hAnsi="Verdana"/>
          <w:sz w:val="20"/>
          <w:szCs w:val="20"/>
        </w:rPr>
        <w:t>: 60er bis 80er. Reproduktive Rechte, systematische Entwicklung</w:t>
      </w:r>
      <w:r>
        <w:rPr>
          <w:rFonts w:ascii="Verdana" w:hAnsi="Verdana"/>
          <w:sz w:val="20"/>
          <w:szCs w:val="20"/>
        </w:rPr>
        <w:br/>
      </w:r>
      <w:r w:rsidRPr="00A039DF">
        <w:rPr>
          <w:rFonts w:ascii="Verdana" w:hAnsi="Verdana"/>
          <w:b/>
          <w:sz w:val="20"/>
          <w:szCs w:val="20"/>
        </w:rPr>
        <w:t>Dritte Welle</w:t>
      </w:r>
      <w:r>
        <w:rPr>
          <w:rFonts w:ascii="Verdana" w:hAnsi="Verdana"/>
          <w:sz w:val="20"/>
          <w:szCs w:val="20"/>
        </w:rPr>
        <w:t>: 1990er und weiter. Infragestellung von Geschlechter- und Sexidentität.</w:t>
      </w:r>
      <w:r>
        <w:rPr>
          <w:rFonts w:ascii="Verdana" w:hAnsi="Verdana"/>
          <w:sz w:val="20"/>
          <w:szCs w:val="20"/>
        </w:rPr>
        <w:br/>
      </w:r>
      <w:r w:rsidR="000E4897">
        <w:rPr>
          <w:rFonts w:ascii="Verdana" w:hAnsi="Verdana"/>
          <w:sz w:val="20"/>
          <w:szCs w:val="20"/>
        </w:rPr>
        <w:t>-</w:t>
      </w:r>
      <w:r w:rsidR="000E4897">
        <w:rPr>
          <w:rFonts w:ascii="Verdana" w:hAnsi="Verdana"/>
          <w:sz w:val="20"/>
          <w:szCs w:val="20"/>
        </w:rPr>
        <w:br/>
      </w:r>
      <w:r w:rsidR="000E4897" w:rsidRPr="000E4897">
        <w:rPr>
          <w:rFonts w:ascii="Verdana" w:hAnsi="Verdana"/>
          <w:b/>
          <w:sz w:val="20"/>
          <w:szCs w:val="20"/>
        </w:rPr>
        <w:t>Startpunkte</w:t>
      </w:r>
      <w:r w:rsidR="000E4897">
        <w:rPr>
          <w:rFonts w:ascii="Verdana" w:hAnsi="Verdana"/>
          <w:sz w:val="20"/>
          <w:szCs w:val="20"/>
        </w:rPr>
        <w:t xml:space="preserve">: Neoklassik als vorherrschende Doktrin, Ökonomie </w:t>
      </w:r>
      <w:proofErr w:type="spellStart"/>
      <w:r w:rsidR="000E4897">
        <w:rPr>
          <w:rFonts w:ascii="Verdana" w:hAnsi="Verdana"/>
          <w:sz w:val="20"/>
          <w:szCs w:val="20"/>
        </w:rPr>
        <w:t>androzentrisch</w:t>
      </w:r>
      <w:proofErr w:type="spellEnd"/>
      <w:r w:rsidR="000E4897">
        <w:rPr>
          <w:rFonts w:ascii="Verdana" w:hAnsi="Verdana"/>
          <w:sz w:val="20"/>
          <w:szCs w:val="20"/>
        </w:rPr>
        <w:br/>
      </w:r>
      <w:r w:rsidR="000E4897" w:rsidRPr="000E4897">
        <w:rPr>
          <w:rFonts w:ascii="Verdana" w:hAnsi="Verdana"/>
          <w:b/>
          <w:sz w:val="20"/>
          <w:szCs w:val="20"/>
        </w:rPr>
        <w:t>Kritik Marx</w:t>
      </w:r>
      <w:r w:rsidR="000E4897">
        <w:rPr>
          <w:rFonts w:ascii="Verdana" w:hAnsi="Verdana"/>
          <w:sz w:val="20"/>
          <w:szCs w:val="20"/>
        </w:rPr>
        <w:t>: Geschlechterverhältnisse &gt; Klassenverhältnisse. Ungleichheit in Familie.</w:t>
      </w:r>
      <w:r w:rsidR="000E4897">
        <w:rPr>
          <w:rFonts w:ascii="Verdana" w:hAnsi="Verdana"/>
          <w:sz w:val="20"/>
          <w:szCs w:val="20"/>
        </w:rPr>
        <w:br/>
      </w:r>
      <w:r w:rsidR="000E4897" w:rsidRPr="000E4897">
        <w:rPr>
          <w:rFonts w:ascii="Verdana" w:hAnsi="Verdana"/>
          <w:b/>
          <w:sz w:val="20"/>
          <w:szCs w:val="20"/>
        </w:rPr>
        <w:t>Kritik Gary Becker</w:t>
      </w:r>
      <w:r w:rsidR="000E4897">
        <w:rPr>
          <w:rFonts w:ascii="Verdana" w:hAnsi="Verdana"/>
          <w:sz w:val="20"/>
          <w:szCs w:val="20"/>
        </w:rPr>
        <w:t>: Komparative Vorteile (Spezialisierung Haus- und Lohnarbeit), Feministen argumentieren, dass soziale Normen Verteilung (</w:t>
      </w:r>
      <w:proofErr w:type="spellStart"/>
      <w:r w:rsidR="000E4897">
        <w:rPr>
          <w:rFonts w:ascii="Verdana" w:hAnsi="Verdana"/>
          <w:sz w:val="20"/>
          <w:szCs w:val="20"/>
        </w:rPr>
        <w:t>un</w:t>
      </w:r>
      <w:proofErr w:type="spellEnd"/>
      <w:r w:rsidR="000E4897">
        <w:rPr>
          <w:rFonts w:ascii="Verdana" w:hAnsi="Verdana"/>
          <w:sz w:val="20"/>
          <w:szCs w:val="20"/>
        </w:rPr>
        <w:t>)</w:t>
      </w:r>
      <w:proofErr w:type="spellStart"/>
      <w:r w:rsidR="000E4897">
        <w:rPr>
          <w:rFonts w:ascii="Verdana" w:hAnsi="Verdana"/>
          <w:sz w:val="20"/>
          <w:szCs w:val="20"/>
        </w:rPr>
        <w:t>bezahler</w:t>
      </w:r>
      <w:proofErr w:type="spellEnd"/>
      <w:r w:rsidR="000E4897">
        <w:rPr>
          <w:rFonts w:ascii="Verdana" w:hAnsi="Verdana"/>
          <w:sz w:val="20"/>
          <w:szCs w:val="20"/>
        </w:rPr>
        <w:t xml:space="preserve"> A. beeinflussen.</w:t>
      </w:r>
      <w:r w:rsidR="000E4897">
        <w:rPr>
          <w:rFonts w:ascii="Verdana" w:hAnsi="Verdana"/>
          <w:sz w:val="20"/>
          <w:szCs w:val="20"/>
        </w:rPr>
        <w:br/>
        <w:t>-</w:t>
      </w:r>
      <w:r w:rsidR="000E4897">
        <w:rPr>
          <w:rFonts w:ascii="Verdana" w:hAnsi="Verdana"/>
          <w:sz w:val="20"/>
          <w:szCs w:val="20"/>
        </w:rPr>
        <w:br/>
        <w:t xml:space="preserve">Gemeinsame Standpunkte: unbezahlte und fürsorgliche Arbeit sind wesentliche Teile der Wirtschaft, Frauen und Männer sind </w:t>
      </w:r>
      <w:proofErr w:type="spellStart"/>
      <w:r w:rsidR="000E4897">
        <w:rPr>
          <w:rFonts w:ascii="Verdana" w:hAnsi="Verdana"/>
          <w:sz w:val="20"/>
          <w:szCs w:val="20"/>
        </w:rPr>
        <w:t>intersekltional</w:t>
      </w:r>
      <w:proofErr w:type="spellEnd"/>
      <w:r w:rsidR="000E4897">
        <w:rPr>
          <w:rFonts w:ascii="Verdana" w:hAnsi="Verdana"/>
          <w:sz w:val="20"/>
          <w:szCs w:val="20"/>
        </w:rPr>
        <w:t>, menschliches Wohlergehen als zentrales Maß für wirtschaftlichen Erfolg, Ethische Urteile bei der Analyse wünschenswert.</w:t>
      </w:r>
      <w:r w:rsidR="000E4897">
        <w:rPr>
          <w:rFonts w:ascii="Verdana" w:hAnsi="Verdana"/>
          <w:sz w:val="20"/>
          <w:szCs w:val="20"/>
        </w:rPr>
        <w:br/>
        <w:t>-</w:t>
      </w:r>
      <w:r w:rsidR="000E4897">
        <w:rPr>
          <w:rFonts w:ascii="Verdana" w:hAnsi="Verdana"/>
          <w:sz w:val="20"/>
          <w:szCs w:val="20"/>
        </w:rPr>
        <w:br/>
      </w:r>
      <w:r w:rsidR="000E4897" w:rsidRPr="00700845">
        <w:rPr>
          <w:rFonts w:ascii="Verdana" w:hAnsi="Verdana"/>
          <w:sz w:val="20"/>
          <w:szCs w:val="20"/>
        </w:rPr>
        <w:t xml:space="preserve">Kritik Neoklassik / </w:t>
      </w:r>
      <w:r w:rsidR="000E4897" w:rsidRPr="00700845">
        <w:rPr>
          <w:rFonts w:ascii="Verdana" w:hAnsi="Verdana"/>
          <w:b/>
          <w:sz w:val="20"/>
          <w:szCs w:val="20"/>
        </w:rPr>
        <w:t>Homo Oeconomicus</w:t>
      </w:r>
      <w:r w:rsidR="000E4897">
        <w:rPr>
          <w:rFonts w:ascii="Verdana" w:hAnsi="Verdana"/>
          <w:sz w:val="20"/>
          <w:szCs w:val="20"/>
        </w:rPr>
        <w:t xml:space="preserve">: </w:t>
      </w:r>
      <w:r w:rsidR="00700845">
        <w:rPr>
          <w:rFonts w:ascii="Verdana" w:hAnsi="Verdana"/>
          <w:sz w:val="20"/>
          <w:szCs w:val="20"/>
        </w:rPr>
        <w:t>Merkmale ausschließlich rational, emotionslos; Nützlichkeit wird meist als männlich betrachtet, männlich assoziierte Merkmale bestimmen die Handlung,- altruistisch, sozial und emotional gilt als unwirtschaftlich.</w:t>
      </w:r>
      <w:r w:rsidR="00700845">
        <w:rPr>
          <w:rFonts w:ascii="Verdana" w:hAnsi="Verdana"/>
          <w:sz w:val="20"/>
          <w:szCs w:val="20"/>
        </w:rPr>
        <w:br/>
      </w:r>
      <w:r w:rsidR="00700845" w:rsidRPr="00700845">
        <w:rPr>
          <w:rFonts w:ascii="Verdana" w:hAnsi="Verdana"/>
          <w:sz w:val="20"/>
          <w:szCs w:val="20"/>
        </w:rPr>
        <w:sym w:font="Wingdings" w:char="F0E0"/>
      </w:r>
      <w:r w:rsidR="00700845" w:rsidRPr="00700845">
        <w:rPr>
          <w:rFonts w:ascii="Verdana" w:hAnsi="Verdana"/>
          <w:b/>
          <w:sz w:val="20"/>
          <w:szCs w:val="20"/>
        </w:rPr>
        <w:t>differenzierteres und geschlechtssensibleres Menschenbild</w:t>
      </w:r>
      <w:r w:rsidR="00700845">
        <w:rPr>
          <w:rFonts w:ascii="Verdana" w:hAnsi="Verdana"/>
          <w:sz w:val="20"/>
          <w:szCs w:val="20"/>
        </w:rPr>
        <w:t>.</w:t>
      </w:r>
      <w:r w:rsidR="00700845">
        <w:rPr>
          <w:rFonts w:ascii="Verdana" w:hAnsi="Verdana"/>
          <w:sz w:val="20"/>
          <w:szCs w:val="20"/>
        </w:rPr>
        <w:br/>
        <w:t>-</w:t>
      </w:r>
      <w:r w:rsidR="00700845">
        <w:rPr>
          <w:rFonts w:ascii="Verdana" w:hAnsi="Verdana"/>
          <w:sz w:val="20"/>
          <w:szCs w:val="20"/>
        </w:rPr>
        <w:br/>
        <w:t>Märkte sind sozial eingebettet, Arbeit in der reproduktiven Wirtschaft sichert das Funktionieren der produktiven Wirtschaft, Verteilung von bezahlt</w:t>
      </w:r>
      <w:bookmarkStart w:id="0" w:name="_GoBack"/>
      <w:bookmarkEnd w:id="0"/>
      <w:r w:rsidR="00700845">
        <w:rPr>
          <w:rFonts w:ascii="Verdana" w:hAnsi="Verdana"/>
          <w:sz w:val="20"/>
          <w:szCs w:val="20"/>
        </w:rPr>
        <w:t>er und unbezahlter Arbeit ist von sozialen Normen beeinflusst, bestimmte Aktivitäten werden einem bestimmten Geschlecht zugeschrieben, Führt zu Nachteilen in Chancen und Einkommen.</w:t>
      </w:r>
    </w:p>
    <w:sectPr w:rsidR="00700845" w:rsidRPr="00F04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F8"/>
    <w:rsid w:val="000E4897"/>
    <w:rsid w:val="001D6FA6"/>
    <w:rsid w:val="00700845"/>
    <w:rsid w:val="00A039DF"/>
    <w:rsid w:val="00B672F8"/>
    <w:rsid w:val="00F0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9B9E-DEAC-448B-893B-EFF3DA79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7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2018-02-10T01:16:00Z</dcterms:created>
  <dcterms:modified xsi:type="dcterms:W3CDTF">2018-02-10T02:06:00Z</dcterms:modified>
</cp:coreProperties>
</file>