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69" w:rsidRDefault="00526494" w:rsidP="003C20B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7. </w:t>
      </w:r>
      <w:bookmarkStart w:id="0" w:name="_GoBack"/>
      <w:bookmarkEnd w:id="0"/>
      <w:r w:rsidR="003C20BF" w:rsidRPr="003C20BF">
        <w:rPr>
          <w:rFonts w:ascii="Verdana" w:hAnsi="Verdana"/>
          <w:b/>
          <w:sz w:val="20"/>
          <w:szCs w:val="20"/>
          <w:u w:val="single"/>
        </w:rPr>
        <w:t>Preisniveaustabilität</w:t>
      </w:r>
      <w:r w:rsidR="003C20BF">
        <w:rPr>
          <w:rFonts w:ascii="Verdana" w:hAnsi="Verdana"/>
          <w:sz w:val="20"/>
          <w:szCs w:val="20"/>
        </w:rPr>
        <w:t xml:space="preserve">: </w:t>
      </w:r>
      <w:r w:rsidR="00554469">
        <w:rPr>
          <w:rFonts w:ascii="Verdana" w:hAnsi="Verdana"/>
          <w:sz w:val="20"/>
          <w:szCs w:val="20"/>
        </w:rPr>
        <w:t>Messung durch Verbraucherpreisindex.</w:t>
      </w:r>
    </w:p>
    <w:p w:rsidR="003C20BF" w:rsidRPr="003C20BF" w:rsidRDefault="003C20BF" w:rsidP="003C20BF">
      <w:pPr>
        <w:pStyle w:val="Default"/>
      </w:pPr>
      <w:r w:rsidRPr="003C20BF">
        <w:rPr>
          <w:rFonts w:ascii="Verdana" w:hAnsi="Verdana"/>
          <w:sz w:val="20"/>
          <w:szCs w:val="20"/>
        </w:rPr>
        <w:t xml:space="preserve">Verschiedene Preisindizes, die vom Statistischen Bundesamt oder EUROSTAT ermittelt werden, messen das </w:t>
      </w:r>
      <w:r w:rsidRPr="003C20BF">
        <w:rPr>
          <w:rFonts w:ascii="Verdana" w:hAnsi="Verdana"/>
          <w:b/>
          <w:sz w:val="20"/>
          <w:szCs w:val="20"/>
        </w:rPr>
        <w:t>allgemeine Preisniveau</w:t>
      </w:r>
      <w:r w:rsidRPr="003C20BF">
        <w:rPr>
          <w:rFonts w:ascii="Verdana" w:hAnsi="Verdana"/>
          <w:sz w:val="20"/>
          <w:szCs w:val="20"/>
        </w:rPr>
        <w:t xml:space="preserve">. </w:t>
      </w:r>
    </w:p>
    <w:p w:rsidR="003C20BF" w:rsidRDefault="003C20BF" w:rsidP="003C20BF">
      <w:pPr>
        <w:pStyle w:val="KeinLeerraum"/>
        <w:rPr>
          <w:rFonts w:ascii="Verdana" w:hAnsi="Verdana"/>
          <w:sz w:val="20"/>
          <w:szCs w:val="20"/>
        </w:rPr>
      </w:pPr>
    </w:p>
    <w:p w:rsidR="003C20BF" w:rsidRPr="003C20BF" w:rsidRDefault="003C20BF" w:rsidP="003C20BF">
      <w:pPr>
        <w:pStyle w:val="KeinLeerraum"/>
        <w:rPr>
          <w:rFonts w:ascii="Verdana" w:hAnsi="Verdana"/>
          <w:sz w:val="20"/>
          <w:szCs w:val="20"/>
        </w:rPr>
      </w:pPr>
      <w:r w:rsidRPr="003C20BF">
        <w:rPr>
          <w:rFonts w:ascii="Verdana" w:hAnsi="Verdana"/>
          <w:sz w:val="20"/>
          <w:szCs w:val="20"/>
        </w:rPr>
        <w:t xml:space="preserve">Das </w:t>
      </w:r>
      <w:r w:rsidRPr="003C20BF">
        <w:rPr>
          <w:rFonts w:ascii="Verdana" w:hAnsi="Verdana"/>
          <w:b/>
          <w:sz w:val="20"/>
          <w:szCs w:val="20"/>
        </w:rPr>
        <w:t>aggregierte Preisniveau</w:t>
      </w:r>
      <w:r w:rsidRPr="003C20BF">
        <w:rPr>
          <w:rFonts w:ascii="Verdana" w:hAnsi="Verdana"/>
          <w:sz w:val="20"/>
          <w:szCs w:val="20"/>
        </w:rPr>
        <w:t xml:space="preserve"> misst das durchschnittliche Preisniveau aller Endprodukte der Volkswirtschaft (es existieren verschiedene Verfahren zur Messung).</w:t>
      </w:r>
    </w:p>
    <w:p w:rsidR="003C20BF" w:rsidRPr="003C20BF" w:rsidRDefault="003C20BF" w:rsidP="003C20BF">
      <w:pPr>
        <w:pStyle w:val="KeinLeerraum"/>
        <w:rPr>
          <w:rFonts w:ascii="Verdana" w:hAnsi="Verdana"/>
          <w:sz w:val="20"/>
          <w:szCs w:val="20"/>
        </w:rPr>
      </w:pPr>
      <w:r w:rsidRPr="003C20BF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3C20BF">
        <w:rPr>
          <w:rFonts w:ascii="Verdana" w:hAnsi="Verdana"/>
          <w:sz w:val="20"/>
          <w:szCs w:val="20"/>
        </w:rPr>
        <w:t xml:space="preserve">Ändert sich das aggregierte Preisniveau </w:t>
      </w:r>
      <w:r w:rsidRPr="003C20BF">
        <w:rPr>
          <w:rFonts w:ascii="Verdana" w:hAnsi="Verdana"/>
          <w:i/>
          <w:iCs/>
          <w:sz w:val="20"/>
          <w:szCs w:val="20"/>
        </w:rPr>
        <w:t xml:space="preserve">langsam </w:t>
      </w:r>
      <w:r w:rsidRPr="003C20BF">
        <w:rPr>
          <w:rFonts w:ascii="Verdana" w:hAnsi="Verdana"/>
          <w:sz w:val="20"/>
          <w:szCs w:val="20"/>
        </w:rPr>
        <w:t>= Preisniveaustabilität (Ziel EZB: ca. 2% Preissteigerung p.a.)</w:t>
      </w:r>
    </w:p>
    <w:p w:rsidR="003C20BF" w:rsidRPr="003C20BF" w:rsidRDefault="003C20BF" w:rsidP="003C20BF">
      <w:pPr>
        <w:pStyle w:val="KeinLeerraum"/>
        <w:rPr>
          <w:rFonts w:ascii="Verdana" w:hAnsi="Verdana"/>
          <w:sz w:val="20"/>
          <w:szCs w:val="20"/>
        </w:rPr>
      </w:pPr>
      <w:r w:rsidRPr="003C20BF">
        <w:rPr>
          <w:rFonts w:ascii="Verdana" w:hAnsi="Verdana"/>
          <w:sz w:val="20"/>
          <w:szCs w:val="20"/>
        </w:rPr>
        <w:t>–Steigendes aggregiertes Preisniveau = Inflation</w:t>
      </w:r>
    </w:p>
    <w:p w:rsidR="003C20BF" w:rsidRDefault="003C20BF" w:rsidP="003C20BF">
      <w:pPr>
        <w:pStyle w:val="KeinLeerraum"/>
        <w:rPr>
          <w:rFonts w:ascii="Verdana" w:hAnsi="Verdana"/>
          <w:sz w:val="20"/>
          <w:szCs w:val="20"/>
        </w:rPr>
      </w:pPr>
      <w:r w:rsidRPr="003C20BF">
        <w:rPr>
          <w:rFonts w:ascii="Verdana" w:hAnsi="Verdana"/>
          <w:sz w:val="20"/>
          <w:szCs w:val="20"/>
        </w:rPr>
        <w:t>–Sinkendes aggregiertes Preisniveau = Deflation</w:t>
      </w:r>
    </w:p>
    <w:p w:rsidR="00554469" w:rsidRPr="003C20BF" w:rsidRDefault="00554469" w:rsidP="003C20BF">
      <w:pPr>
        <w:pStyle w:val="KeinLeerraum"/>
        <w:rPr>
          <w:rFonts w:ascii="Verdana" w:hAnsi="Verdana"/>
          <w:sz w:val="20"/>
          <w:szCs w:val="20"/>
        </w:rPr>
      </w:pPr>
    </w:p>
    <w:p w:rsidR="003C20BF" w:rsidRPr="00554469" w:rsidRDefault="006D072B" w:rsidP="003C20BF">
      <w:pPr>
        <w:pStyle w:val="KeinLeerraum"/>
        <w:rPr>
          <w:rFonts w:ascii="Calibri" w:hAnsi="Calibri" w:cs="Calibri"/>
          <w:sz w:val="38"/>
          <w:szCs w:val="38"/>
        </w:rPr>
      </w:pPr>
      <w:r>
        <w:rPr>
          <w:rFonts w:ascii="Verdana" w:hAnsi="Verdana"/>
          <w:b/>
          <w:sz w:val="20"/>
          <w:szCs w:val="20"/>
        </w:rPr>
        <w:t>INFLATION</w:t>
      </w:r>
      <w:r w:rsidR="00554469">
        <w:rPr>
          <w:rFonts w:ascii="Verdana" w:hAnsi="Verdana"/>
          <w:b/>
          <w:sz w:val="20"/>
          <w:szCs w:val="20"/>
        </w:rPr>
        <w:br/>
      </w:r>
      <w:r w:rsidR="00554469" w:rsidRPr="00554469">
        <w:rPr>
          <w:rFonts w:ascii="Verdana" w:hAnsi="Verdana"/>
          <w:b/>
          <w:sz w:val="20"/>
          <w:szCs w:val="20"/>
        </w:rPr>
        <w:t>Inflationsrate</w:t>
      </w:r>
      <w:r w:rsidR="00554469" w:rsidRPr="00554469">
        <w:rPr>
          <w:rFonts w:ascii="Verdana" w:hAnsi="Verdana"/>
          <w:sz w:val="20"/>
          <w:szCs w:val="20"/>
        </w:rPr>
        <w:t xml:space="preserve">: </w:t>
      </w:r>
      <w:r w:rsidR="003C20BF" w:rsidRPr="00554469">
        <w:rPr>
          <w:rFonts w:ascii="Verdana" w:hAnsi="Verdana"/>
          <w:sz w:val="20"/>
          <w:szCs w:val="20"/>
        </w:rPr>
        <w:t>die prozentuale Verände</w:t>
      </w:r>
      <w:r w:rsidR="00554469" w:rsidRPr="00554469">
        <w:rPr>
          <w:rFonts w:ascii="Verdana" w:hAnsi="Verdana"/>
          <w:sz w:val="20"/>
          <w:szCs w:val="20"/>
        </w:rPr>
        <w:t>rung eines Preisindex in einen bestimmten Zeitraum:</w:t>
      </w:r>
      <w:r w:rsidR="00554469" w:rsidRPr="00554469">
        <w:rPr>
          <w:rFonts w:ascii="Calibri" w:hAnsi="Calibri" w:cs="Calibri"/>
          <w:sz w:val="38"/>
          <w:szCs w:val="38"/>
        </w:rPr>
        <w:br/>
      </w:r>
      <w:r w:rsidR="00554469" w:rsidRPr="00554469">
        <w:rPr>
          <w:rFonts w:ascii="Calibri" w:hAnsi="Calibri" w:cs="Calibri"/>
          <w:noProof/>
          <w:sz w:val="38"/>
          <w:szCs w:val="38"/>
          <w:lang w:eastAsia="de-DE"/>
        </w:rPr>
        <w:drawing>
          <wp:inline distT="0" distB="0" distL="0" distR="0" wp14:anchorId="201CC197" wp14:editId="0A3B87D0">
            <wp:extent cx="5760720" cy="466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jj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</w:p>
    <w:p w:rsid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b/>
          <w:sz w:val="20"/>
          <w:szCs w:val="20"/>
        </w:rPr>
        <w:t>Nachteile</w:t>
      </w:r>
      <w:r w:rsidR="006D072B">
        <w:rPr>
          <w:rFonts w:ascii="Verdana" w:hAnsi="Verdana"/>
          <w:b/>
          <w:sz w:val="20"/>
          <w:szCs w:val="20"/>
        </w:rPr>
        <w:t xml:space="preserve"> der Inflation</w:t>
      </w:r>
      <w:r>
        <w:rPr>
          <w:rFonts w:ascii="Verdana" w:hAnsi="Verdana"/>
          <w:sz w:val="20"/>
          <w:szCs w:val="20"/>
        </w:rPr>
        <w:t>: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3C20BF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554469">
        <w:rPr>
          <w:rFonts w:ascii="Verdana" w:hAnsi="Verdana"/>
          <w:b/>
          <w:sz w:val="20"/>
          <w:szCs w:val="20"/>
        </w:rPr>
        <w:t>Schuhsohleneffekte</w:t>
      </w:r>
      <w:r>
        <w:rPr>
          <w:rFonts w:ascii="Verdana" w:hAnsi="Verdana"/>
          <w:sz w:val="20"/>
          <w:szCs w:val="20"/>
        </w:rPr>
        <w:t xml:space="preserve">: </w:t>
      </w:r>
      <w:r w:rsidRPr="00554469">
        <w:rPr>
          <w:rFonts w:ascii="Verdana" w:hAnsi="Verdana"/>
          <w:sz w:val="20"/>
          <w:szCs w:val="20"/>
        </w:rPr>
        <w:t>Opportunitätskosten der Geldhaltung steigen</w:t>
      </w:r>
      <w:r>
        <w:rPr>
          <w:rFonts w:ascii="Verdana" w:hAnsi="Verdana"/>
          <w:sz w:val="20"/>
          <w:szCs w:val="20"/>
        </w:rPr>
        <w:t xml:space="preserve"> </w:t>
      </w:r>
      <w:r w:rsidRPr="00554469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häufige Bankbesuche, </w:t>
      </w:r>
      <w:r w:rsidRPr="00554469">
        <w:rPr>
          <w:rFonts w:ascii="Verdana" w:hAnsi="Verdana"/>
          <w:sz w:val="20"/>
          <w:szCs w:val="20"/>
        </w:rPr>
        <w:t>vor allem bei hohen Inflationsraten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 </w:t>
      </w:r>
      <w:r w:rsidRPr="00554469">
        <w:rPr>
          <w:rFonts w:ascii="Verdana" w:hAnsi="Verdana"/>
          <w:b/>
          <w:sz w:val="20"/>
          <w:szCs w:val="20"/>
        </w:rPr>
        <w:t>Steuerverzerrungen</w:t>
      </w:r>
      <w:r>
        <w:rPr>
          <w:rFonts w:ascii="Verdana" w:hAnsi="Verdana"/>
          <w:sz w:val="20"/>
          <w:szCs w:val="20"/>
        </w:rPr>
        <w:t xml:space="preserve">: </w:t>
      </w:r>
      <w:r w:rsidR="006D072B" w:rsidRPr="006D072B">
        <w:rPr>
          <w:rFonts w:ascii="Verdana" w:hAnsi="Verdana"/>
          <w:sz w:val="20"/>
          <w:szCs w:val="20"/>
        </w:rPr>
        <w:t>Die Steuern auf Kapitalgewinne werden auf die Nominalzinsen erhoben. Weil der Nominalzins mit der Inflation ansteigt, ist die Steuer umso höher, je höher die Inflation ist.</w:t>
      </w:r>
    </w:p>
    <w:p w:rsidR="006D072B" w:rsidRDefault="00554469" w:rsidP="006D07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 w:rsidR="006D072B">
        <w:rPr>
          <w:rFonts w:ascii="Verdana" w:hAnsi="Verdana"/>
          <w:sz w:val="20"/>
          <w:szCs w:val="20"/>
        </w:rPr>
        <w:t xml:space="preserve"> </w:t>
      </w:r>
      <w:r w:rsidRPr="00554469">
        <w:rPr>
          <w:rFonts w:ascii="Verdana" w:hAnsi="Verdana"/>
          <w:b/>
          <w:bCs/>
          <w:sz w:val="20"/>
          <w:szCs w:val="20"/>
        </w:rPr>
        <w:t>„Speisekartenkosten“ (menu-cost)</w:t>
      </w:r>
      <w:r w:rsidR="006D072B">
        <w:rPr>
          <w:rFonts w:ascii="Verdana" w:hAnsi="Verdana"/>
          <w:sz w:val="20"/>
          <w:szCs w:val="20"/>
        </w:rPr>
        <w:t xml:space="preserve">: </w:t>
      </w:r>
      <w:r w:rsidRPr="00554469">
        <w:rPr>
          <w:rFonts w:ascii="Verdana" w:hAnsi="Verdana"/>
          <w:sz w:val="20"/>
          <w:szCs w:val="20"/>
        </w:rPr>
        <w:t>Laufende Anpassung von Preisen (Druck von Speisekarten, Katalogen, Preisausz</w:t>
      </w:r>
      <w:r w:rsidR="006D072B">
        <w:rPr>
          <w:rFonts w:ascii="Verdana" w:hAnsi="Verdana"/>
          <w:sz w:val="20"/>
          <w:szCs w:val="20"/>
        </w:rPr>
        <w:t>eichnung im Einzelhandel, etc.)</w:t>
      </w:r>
      <w:r w:rsidR="006D072B">
        <w:rPr>
          <w:rFonts w:ascii="Verdana" w:hAnsi="Verdana"/>
          <w:sz w:val="20"/>
          <w:szCs w:val="20"/>
        </w:rPr>
        <w:br/>
      </w:r>
      <w:r w:rsidR="006D072B" w:rsidRPr="00554469">
        <w:rPr>
          <w:rFonts w:ascii="Verdana" w:hAnsi="Verdana"/>
          <w:sz w:val="20"/>
          <w:szCs w:val="20"/>
        </w:rPr>
        <w:t>•</w:t>
      </w:r>
      <w:r w:rsidR="006D072B">
        <w:rPr>
          <w:rFonts w:ascii="Verdana" w:hAnsi="Verdana"/>
          <w:sz w:val="20"/>
          <w:szCs w:val="20"/>
        </w:rPr>
        <w:t xml:space="preserve"> </w:t>
      </w:r>
      <w:r w:rsidR="006D072B" w:rsidRPr="006D072B">
        <w:rPr>
          <w:rFonts w:ascii="Verdana" w:hAnsi="Verdana"/>
          <w:b/>
          <w:sz w:val="20"/>
          <w:szCs w:val="20"/>
        </w:rPr>
        <w:t>Geldillusion</w:t>
      </w:r>
      <w:r w:rsidR="006D072B">
        <w:rPr>
          <w:rFonts w:ascii="Verdana" w:hAnsi="Verdana"/>
          <w:sz w:val="20"/>
          <w:szCs w:val="20"/>
        </w:rPr>
        <w:t>: Diskrepanz zwischen objektivem und subjektiv empfundenen Geldwert aufgrund</w:t>
      </w:r>
      <w:r w:rsidR="00D1383E">
        <w:rPr>
          <w:rFonts w:ascii="Verdana" w:hAnsi="Verdana"/>
          <w:sz w:val="20"/>
          <w:szCs w:val="20"/>
        </w:rPr>
        <w:t xml:space="preserve"> von hohen Geldwertschwankungen.</w:t>
      </w:r>
    </w:p>
    <w:p w:rsidR="006D072B" w:rsidRDefault="006D072B" w:rsidP="00554469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6D072B">
        <w:rPr>
          <w:rFonts w:ascii="Verdana" w:hAnsi="Verdana"/>
          <w:b/>
          <w:sz w:val="20"/>
          <w:szCs w:val="20"/>
        </w:rPr>
        <w:t>Vorteile der Inflation</w:t>
      </w:r>
      <w:r w:rsidR="006D072B">
        <w:rPr>
          <w:rFonts w:ascii="Verdana" w:hAnsi="Verdana"/>
          <w:sz w:val="20"/>
          <w:szCs w:val="20"/>
        </w:rPr>
        <w:t>: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 w:rsidR="006D072B">
        <w:rPr>
          <w:rFonts w:ascii="Verdana" w:hAnsi="Verdana"/>
          <w:sz w:val="20"/>
          <w:szCs w:val="20"/>
        </w:rPr>
        <w:t xml:space="preserve"> </w:t>
      </w:r>
      <w:r w:rsidRPr="006D072B">
        <w:rPr>
          <w:rFonts w:ascii="Verdana" w:hAnsi="Verdana"/>
          <w:b/>
          <w:sz w:val="20"/>
          <w:szCs w:val="20"/>
        </w:rPr>
        <w:t>Einnahmen aus</w:t>
      </w:r>
      <w:r w:rsidR="006D072B" w:rsidRPr="006D072B">
        <w:rPr>
          <w:rFonts w:ascii="Verdana" w:hAnsi="Verdana"/>
          <w:b/>
          <w:sz w:val="20"/>
          <w:szCs w:val="20"/>
        </w:rPr>
        <w:t xml:space="preserve"> der Geldschöpfung</w:t>
      </w:r>
      <w:r w:rsidR="006D072B">
        <w:rPr>
          <w:rFonts w:ascii="Verdana" w:hAnsi="Verdana"/>
          <w:sz w:val="20"/>
          <w:szCs w:val="20"/>
        </w:rPr>
        <w:t xml:space="preserve"> (Seignorage): </w:t>
      </w:r>
      <w:r w:rsidRPr="00554469">
        <w:rPr>
          <w:rFonts w:ascii="Verdana" w:hAnsi="Verdana"/>
          <w:sz w:val="20"/>
          <w:szCs w:val="20"/>
        </w:rPr>
        <w:t>Alternative zur öffentlichen Kreditaufnahme oder zur Besteuerung (nur in Ländern mit hohen Inflationsraten)</w:t>
      </w:r>
      <w:r w:rsidR="006D072B">
        <w:rPr>
          <w:rFonts w:ascii="Verdana" w:hAnsi="Verdana"/>
          <w:sz w:val="20"/>
          <w:szCs w:val="20"/>
        </w:rPr>
        <w:t>.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 w:rsidR="006D072B">
        <w:rPr>
          <w:rFonts w:ascii="Verdana" w:hAnsi="Verdana"/>
          <w:sz w:val="20"/>
          <w:szCs w:val="20"/>
        </w:rPr>
        <w:t xml:space="preserve"> </w:t>
      </w:r>
      <w:r w:rsidRPr="00554469">
        <w:rPr>
          <w:rFonts w:ascii="Verdana" w:hAnsi="Verdana"/>
          <w:sz w:val="20"/>
          <w:szCs w:val="20"/>
        </w:rPr>
        <w:t>Negative Realzinsen als wirtschaftspolitisches Instrument</w:t>
      </w:r>
      <w:r w:rsidR="006D072B">
        <w:rPr>
          <w:rFonts w:ascii="Verdana" w:hAnsi="Verdana"/>
          <w:sz w:val="20"/>
          <w:szCs w:val="20"/>
        </w:rPr>
        <w:t xml:space="preserve">: </w:t>
      </w:r>
      <w:r w:rsidRPr="00554469">
        <w:rPr>
          <w:rFonts w:ascii="Verdana" w:hAnsi="Verdana"/>
          <w:sz w:val="20"/>
          <w:szCs w:val="20"/>
        </w:rPr>
        <w:t>Größerer geldpolitischer Spielraum (höhere Nominalzinsen können stärker gesenkt werden</w:t>
      </w:r>
      <w:r w:rsidRPr="00554469">
        <w:rPr>
          <w:rFonts w:ascii="Arial" w:hAnsi="Arial" w:cs="Arial"/>
          <w:sz w:val="20"/>
          <w:szCs w:val="20"/>
        </w:rPr>
        <w:t>→</w:t>
      </w:r>
      <w:r w:rsidRPr="00554469">
        <w:rPr>
          <w:rFonts w:ascii="Verdana" w:hAnsi="Verdana"/>
          <w:sz w:val="20"/>
          <w:szCs w:val="20"/>
        </w:rPr>
        <w:t>die Nachfrage wird stärker stimuliert</w:t>
      </w:r>
      <w:r w:rsidRPr="00554469">
        <w:rPr>
          <w:rFonts w:ascii="Arial" w:hAnsi="Arial" w:cs="Arial"/>
          <w:sz w:val="20"/>
          <w:szCs w:val="20"/>
        </w:rPr>
        <w:t>→</w:t>
      </w:r>
      <w:r w:rsidRPr="00554469">
        <w:rPr>
          <w:rFonts w:ascii="Verdana" w:hAnsi="Verdana"/>
          <w:sz w:val="20"/>
          <w:szCs w:val="20"/>
        </w:rPr>
        <w:t xml:space="preserve"> effektivere Rezessionsbekämpfung)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 w:rsidR="006D072B">
        <w:rPr>
          <w:rFonts w:ascii="Verdana" w:hAnsi="Verdana"/>
          <w:sz w:val="20"/>
          <w:szCs w:val="20"/>
        </w:rPr>
        <w:t xml:space="preserve"> </w:t>
      </w:r>
      <w:r w:rsidRPr="00554469">
        <w:rPr>
          <w:rFonts w:ascii="Verdana" w:hAnsi="Verdana"/>
          <w:sz w:val="20"/>
          <w:szCs w:val="20"/>
        </w:rPr>
        <w:t>Erleichterung der Reallohnanpassungen durch Geldillusion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–Inflation: 4%, Nominallohn: +1% oder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 xml:space="preserve">–Inflation: 0%, Nominallohn –3% 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–Identische reale Lohnveränderung von -3%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–Erstere Situation ist leichter zu akzeptieren (psychologischer Effekt).</w:t>
      </w:r>
    </w:p>
    <w:p w:rsidR="00554469" w:rsidRPr="00554469" w:rsidRDefault="00554469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sym w:font="Wingdings" w:char="F0E0"/>
      </w:r>
      <w:r w:rsidRPr="00554469">
        <w:rPr>
          <w:rFonts w:ascii="Verdana" w:hAnsi="Verdana"/>
          <w:sz w:val="20"/>
          <w:szCs w:val="20"/>
        </w:rPr>
        <w:t>Insgesamt größerer geldpolitischer Spielraum</w:t>
      </w:r>
    </w:p>
    <w:p w:rsidR="003C20BF" w:rsidRDefault="003C20BF" w:rsidP="003C20BF">
      <w:pPr>
        <w:pStyle w:val="KeinLeerraum"/>
        <w:rPr>
          <w:rFonts w:ascii="Verdana" w:hAnsi="Verdana"/>
          <w:b/>
          <w:sz w:val="20"/>
          <w:szCs w:val="20"/>
          <w:u w:val="single"/>
        </w:rPr>
      </w:pPr>
    </w:p>
    <w:p w:rsidR="006D072B" w:rsidRPr="003C20BF" w:rsidRDefault="006D072B" w:rsidP="003C20BF">
      <w:pPr>
        <w:pStyle w:val="KeinLeerraum"/>
        <w:rPr>
          <w:rFonts w:ascii="Verdana" w:hAnsi="Verdana"/>
          <w:b/>
          <w:sz w:val="20"/>
          <w:szCs w:val="20"/>
        </w:rPr>
      </w:pPr>
      <w:r w:rsidRPr="006D072B">
        <w:rPr>
          <w:rFonts w:ascii="Verdana" w:hAnsi="Verdana"/>
          <w:b/>
          <w:sz w:val="20"/>
          <w:szCs w:val="20"/>
        </w:rPr>
        <w:t>Preisniveaustabilität</w:t>
      </w:r>
    </w:p>
    <w:p w:rsidR="006D072B" w:rsidRDefault="006D072B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heißt </w:t>
      </w:r>
      <w:r w:rsidRPr="006D072B">
        <w:rPr>
          <w:rFonts w:ascii="Verdana" w:hAnsi="Verdana"/>
          <w:sz w:val="20"/>
          <w:szCs w:val="20"/>
        </w:rPr>
        <w:t>i.d.R. Inflationsvermeidung bzw. Versuch der Umsetzung</w:t>
      </w:r>
      <w:r w:rsidR="00A846E9">
        <w:rPr>
          <w:rFonts w:ascii="Verdana" w:hAnsi="Verdana"/>
          <w:sz w:val="20"/>
          <w:szCs w:val="20"/>
        </w:rPr>
        <w:t xml:space="preserve"> Geldpolitischer Ziele (z.B. Zielniveau ca.</w:t>
      </w:r>
      <w:r w:rsidRPr="006D072B">
        <w:rPr>
          <w:rFonts w:ascii="Verdana" w:hAnsi="Verdana"/>
          <w:sz w:val="20"/>
          <w:szCs w:val="20"/>
        </w:rPr>
        <w:t xml:space="preserve"> 2% Inflation </w:t>
      </w:r>
      <w:r w:rsidR="00A846E9" w:rsidRPr="006D072B">
        <w:rPr>
          <w:rFonts w:ascii="Verdana" w:hAnsi="Verdana"/>
          <w:sz w:val="20"/>
          <w:szCs w:val="20"/>
        </w:rPr>
        <w:t>des HVPI p.a.)</w:t>
      </w:r>
    </w:p>
    <w:p w:rsidR="003C20BF" w:rsidRDefault="006D072B" w:rsidP="0055446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="003C20BF" w:rsidRPr="00554469">
        <w:rPr>
          <w:rFonts w:ascii="Verdana" w:hAnsi="Verdana"/>
          <w:sz w:val="20"/>
          <w:szCs w:val="20"/>
        </w:rPr>
        <w:t xml:space="preserve">Inflation </w:t>
      </w:r>
      <w:r w:rsidR="00554469" w:rsidRPr="00554469">
        <w:rPr>
          <w:rFonts w:ascii="Verdana" w:hAnsi="Verdana"/>
          <w:sz w:val="20"/>
          <w:szCs w:val="20"/>
        </w:rPr>
        <w:t>und Deflation haben</w:t>
      </w:r>
      <w:r w:rsidR="003C20BF" w:rsidRPr="00554469">
        <w:rPr>
          <w:rFonts w:ascii="Verdana" w:hAnsi="Verdana"/>
          <w:sz w:val="20"/>
          <w:szCs w:val="20"/>
        </w:rPr>
        <w:t xml:space="preserve"> negative </w:t>
      </w:r>
      <w:r w:rsidR="00554469">
        <w:rPr>
          <w:rFonts w:ascii="Verdana" w:hAnsi="Verdana"/>
          <w:sz w:val="20"/>
          <w:szCs w:val="20"/>
        </w:rPr>
        <w:t xml:space="preserve">(und positive) </w:t>
      </w:r>
      <w:r w:rsidR="003C20BF" w:rsidRPr="00554469">
        <w:rPr>
          <w:rFonts w:ascii="Verdana" w:hAnsi="Verdana"/>
          <w:sz w:val="20"/>
          <w:szCs w:val="20"/>
        </w:rPr>
        <w:t>volkswirtschaftliche Effekte</w:t>
      </w:r>
      <w:r w:rsidR="00554469" w:rsidRPr="00554469">
        <w:rPr>
          <w:rFonts w:ascii="Verdana" w:hAnsi="Verdana"/>
          <w:sz w:val="20"/>
          <w:szCs w:val="20"/>
        </w:rPr>
        <w:t>, deshalb sprechen sich meiste Ökonomen für Preisniveaustabilität aus.</w:t>
      </w:r>
    </w:p>
    <w:p w:rsidR="006604B4" w:rsidRPr="00554469" w:rsidRDefault="006604B4" w:rsidP="00554469">
      <w:pPr>
        <w:pStyle w:val="KeinLeerraum"/>
        <w:rPr>
          <w:rFonts w:ascii="Verdana" w:hAnsi="Verdana"/>
          <w:sz w:val="20"/>
          <w:szCs w:val="20"/>
        </w:rPr>
      </w:pPr>
      <w:r w:rsidRPr="00A846E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A846E9">
        <w:rPr>
          <w:rFonts w:ascii="Verdana" w:hAnsi="Verdana"/>
          <w:b/>
          <w:sz w:val="20"/>
          <w:szCs w:val="20"/>
        </w:rPr>
        <w:t>Aktuelle Debatte</w:t>
      </w:r>
      <w:r w:rsidRPr="00A846E9">
        <w:rPr>
          <w:rFonts w:ascii="Verdana" w:hAnsi="Verdana"/>
          <w:sz w:val="20"/>
          <w:szCs w:val="20"/>
        </w:rPr>
        <w:t>: Deflationstendenzen durch Wirtschafts-/Eurokrise sollen durch massive Staatsanleihenkäufe</w:t>
      </w:r>
      <w:r>
        <w:rPr>
          <w:rFonts w:ascii="Verdana" w:hAnsi="Verdana"/>
          <w:sz w:val="20"/>
          <w:szCs w:val="20"/>
        </w:rPr>
        <w:t xml:space="preserve"> </w:t>
      </w:r>
      <w:r w:rsidRPr="00A846E9">
        <w:rPr>
          <w:rFonts w:ascii="Verdana" w:hAnsi="Verdana"/>
          <w:sz w:val="20"/>
          <w:szCs w:val="20"/>
        </w:rPr>
        <w:t>und Zinssatz von 0% reduziert werden. Nicht nur Kauf von Staatsanleihen zur akuten Krisenlösung, sondern Verstetigung des Anleihenkaufs</w:t>
      </w:r>
      <w:r>
        <w:rPr>
          <w:rFonts w:ascii="Verdana" w:hAnsi="Verdana"/>
          <w:sz w:val="20"/>
          <w:szCs w:val="20"/>
        </w:rPr>
        <w:t xml:space="preserve"> </w:t>
      </w:r>
      <w:r w:rsidRPr="00A846E9">
        <w:rPr>
          <w:rFonts w:ascii="Verdana" w:hAnsi="Verdana"/>
          <w:sz w:val="20"/>
          <w:szCs w:val="20"/>
        </w:rPr>
        <w:t>nach franz. Vorbild</w:t>
      </w:r>
    </w:p>
    <w:p w:rsidR="00D1383E" w:rsidRDefault="00D1383E" w:rsidP="006D072B">
      <w:pPr>
        <w:pStyle w:val="KeinLeerraum"/>
        <w:rPr>
          <w:rFonts w:ascii="Verdana" w:hAnsi="Verdana"/>
          <w:sz w:val="20"/>
          <w:szCs w:val="20"/>
        </w:rPr>
      </w:pPr>
    </w:p>
    <w:p w:rsidR="00D1383E" w:rsidRPr="00D1383E" w:rsidRDefault="00D1383E" w:rsidP="006D072B">
      <w:pPr>
        <w:pStyle w:val="KeinLeerraum"/>
        <w:rPr>
          <w:rFonts w:ascii="Verdana" w:hAnsi="Verdana"/>
          <w:b/>
          <w:sz w:val="20"/>
          <w:szCs w:val="20"/>
        </w:rPr>
      </w:pPr>
      <w:r w:rsidRPr="00D1383E">
        <w:rPr>
          <w:rFonts w:ascii="Verdana" w:hAnsi="Verdana"/>
          <w:b/>
          <w:sz w:val="20"/>
          <w:szCs w:val="20"/>
        </w:rPr>
        <w:t>Inflation und Arbeitslosigkeit</w:t>
      </w:r>
    </w:p>
    <w:p w:rsidR="006D072B" w:rsidRDefault="006D072B" w:rsidP="006D072B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6D072B">
        <w:rPr>
          <w:rFonts w:ascii="Verdana" w:hAnsi="Verdana"/>
          <w:b/>
          <w:bCs/>
          <w:sz w:val="20"/>
          <w:szCs w:val="20"/>
        </w:rPr>
        <w:t>Phillipskurve</w:t>
      </w:r>
      <w:r w:rsidRPr="006D072B">
        <w:rPr>
          <w:rFonts w:ascii="Verdana" w:hAnsi="Verdana"/>
          <w:sz w:val="20"/>
          <w:szCs w:val="20"/>
        </w:rPr>
        <w:t>: Annahme eines negativen Zusamme</w:t>
      </w:r>
      <w:r>
        <w:rPr>
          <w:rFonts w:ascii="Verdana" w:hAnsi="Verdana"/>
          <w:sz w:val="20"/>
          <w:szCs w:val="20"/>
        </w:rPr>
        <w:t>nhangs von Arbeitslosigkeit und</w:t>
      </w:r>
    </w:p>
    <w:p w:rsidR="006D072B" w:rsidRDefault="006D072B" w:rsidP="006D072B">
      <w:pPr>
        <w:pStyle w:val="KeinLeerraum"/>
        <w:rPr>
          <w:rFonts w:ascii="Verdana" w:hAnsi="Verdana"/>
          <w:sz w:val="20"/>
          <w:szCs w:val="20"/>
        </w:rPr>
      </w:pPr>
      <w:r w:rsidRPr="006D072B">
        <w:rPr>
          <w:rFonts w:ascii="Verdana" w:hAnsi="Verdana"/>
          <w:sz w:val="20"/>
          <w:szCs w:val="20"/>
        </w:rPr>
        <w:t>Inflationsrate (</w:t>
      </w:r>
      <w:r>
        <w:rPr>
          <w:rFonts w:ascii="Verdana" w:hAnsi="Verdana"/>
          <w:sz w:val="20"/>
          <w:szCs w:val="20"/>
        </w:rPr>
        <w:t>60er</w:t>
      </w:r>
      <w:r w:rsidRPr="006D072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r w:rsidRPr="006D072B">
        <w:rPr>
          <w:rFonts w:ascii="Verdana" w:hAnsi="Verdana"/>
          <w:sz w:val="20"/>
          <w:szCs w:val="20"/>
        </w:rPr>
        <w:t xml:space="preserve"> Heute weiß man, dass dies nur kurzfristig gilt.</w:t>
      </w:r>
    </w:p>
    <w:p w:rsidR="00D1383E" w:rsidRPr="006D072B" w:rsidRDefault="00D1383E" w:rsidP="006D072B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D1383E">
        <w:rPr>
          <w:rFonts w:ascii="Verdana" w:hAnsi="Verdana"/>
          <w:b/>
          <w:sz w:val="20"/>
          <w:szCs w:val="20"/>
        </w:rPr>
        <w:t>Langfristige Phillipskurve</w:t>
      </w:r>
      <w:r>
        <w:rPr>
          <w:rFonts w:ascii="Verdana" w:hAnsi="Verdana"/>
          <w:sz w:val="20"/>
          <w:szCs w:val="20"/>
        </w:rPr>
        <w:t xml:space="preserve">: Zusammenhang zwischen ALQ und </w:t>
      </w:r>
      <w:r w:rsidRPr="00D1383E">
        <w:rPr>
          <w:rFonts w:ascii="Verdana" w:hAnsi="Verdana"/>
          <w:i/>
          <w:sz w:val="20"/>
          <w:szCs w:val="20"/>
        </w:rPr>
        <w:t>Veränderung</w:t>
      </w:r>
      <w:r>
        <w:rPr>
          <w:rFonts w:ascii="Verdana" w:hAnsi="Verdana"/>
          <w:sz w:val="20"/>
          <w:szCs w:val="20"/>
        </w:rPr>
        <w:t xml:space="preserve"> der Inflationsrate.</w:t>
      </w:r>
    </w:p>
    <w:p w:rsidR="006D072B" w:rsidRDefault="006D072B" w:rsidP="003C20BF">
      <w:pPr>
        <w:autoSpaceDE w:val="0"/>
        <w:autoSpaceDN w:val="0"/>
        <w:adjustRightInd w:val="0"/>
        <w:spacing w:after="167" w:line="240" w:lineRule="auto"/>
        <w:rPr>
          <w:rFonts w:ascii="Calibri" w:hAnsi="Calibri" w:cs="Calibri"/>
          <w:sz w:val="38"/>
          <w:szCs w:val="38"/>
        </w:rPr>
      </w:pPr>
    </w:p>
    <w:p w:rsidR="00D1383E" w:rsidRDefault="00D1383E" w:rsidP="003C20BF">
      <w:pPr>
        <w:autoSpaceDE w:val="0"/>
        <w:autoSpaceDN w:val="0"/>
        <w:adjustRightInd w:val="0"/>
        <w:spacing w:after="167" w:line="240" w:lineRule="auto"/>
        <w:rPr>
          <w:rFonts w:ascii="Calibri" w:hAnsi="Calibri" w:cs="Calibri"/>
          <w:sz w:val="38"/>
          <w:szCs w:val="38"/>
        </w:rPr>
      </w:pPr>
    </w:p>
    <w:p w:rsidR="00D1383E" w:rsidRPr="00D1383E" w:rsidRDefault="00D1383E" w:rsidP="00D1383E">
      <w:pPr>
        <w:pStyle w:val="KeinLeerraum"/>
        <w:rPr>
          <w:rFonts w:ascii="Verdana" w:hAnsi="Verdana"/>
          <w:sz w:val="20"/>
          <w:szCs w:val="20"/>
        </w:rPr>
      </w:pPr>
      <w:r w:rsidRPr="00D1383E">
        <w:rPr>
          <w:rFonts w:ascii="Verdana" w:hAnsi="Verdana"/>
          <w:b/>
          <w:sz w:val="20"/>
          <w:szCs w:val="20"/>
        </w:rPr>
        <w:t>Messung des Preisniveaus</w:t>
      </w:r>
      <w:r w:rsidRPr="00D1383E">
        <w:rPr>
          <w:rFonts w:ascii="Verdana" w:hAnsi="Verdana"/>
          <w:sz w:val="20"/>
          <w:szCs w:val="20"/>
        </w:rPr>
        <w:t>:</w:t>
      </w:r>
    </w:p>
    <w:p w:rsidR="00D1383E" w:rsidRPr="00D1383E" w:rsidRDefault="00D1383E" w:rsidP="00D1383E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D1383E">
        <w:rPr>
          <w:rFonts w:ascii="Verdana" w:hAnsi="Verdana"/>
          <w:b/>
          <w:sz w:val="20"/>
          <w:szCs w:val="20"/>
        </w:rPr>
        <w:t>Der Verbraucherpreisindex (VPI)</w:t>
      </w:r>
      <w:r>
        <w:rPr>
          <w:rFonts w:ascii="Verdana" w:hAnsi="Verdana"/>
          <w:sz w:val="20"/>
          <w:szCs w:val="20"/>
        </w:rPr>
        <w:t xml:space="preserve">: </w:t>
      </w:r>
      <w:r w:rsidRPr="006D072B">
        <w:rPr>
          <w:rFonts w:ascii="Verdana" w:hAnsi="Verdana"/>
          <w:sz w:val="20"/>
          <w:szCs w:val="20"/>
        </w:rPr>
        <w:t>anhand hypothetischen Warenkorbs wird die Preisveränderung ermittelt (Gewic</w:t>
      </w:r>
      <w:r>
        <w:rPr>
          <w:rFonts w:ascii="Verdana" w:hAnsi="Verdana"/>
          <w:sz w:val="20"/>
          <w:szCs w:val="20"/>
        </w:rPr>
        <w:t>htung, 5 jährl. Aktualisierung)</w:t>
      </w:r>
    </w:p>
    <w:p w:rsidR="00D1383E" w:rsidRPr="00D1383E" w:rsidRDefault="00D1383E" w:rsidP="00D1383E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D1383E">
        <w:rPr>
          <w:rFonts w:ascii="Verdana" w:hAnsi="Verdana"/>
          <w:b/>
          <w:sz w:val="20"/>
          <w:szCs w:val="20"/>
        </w:rPr>
        <w:t>Der harmonisierte Verbraucherpreisindex (HVPI)</w:t>
      </w:r>
      <w:r>
        <w:rPr>
          <w:rFonts w:ascii="Verdana" w:hAnsi="Verdana"/>
          <w:sz w:val="20"/>
          <w:szCs w:val="20"/>
        </w:rPr>
        <w:t>: Zentraler Indikator der EZB, EU-weiter einheitlicher Warenkorb</w:t>
      </w:r>
    </w:p>
    <w:p w:rsidR="00D1383E" w:rsidRDefault="00D1383E" w:rsidP="00A846E9">
      <w:pPr>
        <w:pStyle w:val="KeinLeerraum"/>
        <w:rPr>
          <w:rFonts w:ascii="Verdana" w:hAnsi="Verdana"/>
          <w:sz w:val="20"/>
          <w:szCs w:val="20"/>
        </w:rPr>
      </w:pPr>
      <w:r w:rsidRPr="0055446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D1383E">
        <w:rPr>
          <w:rFonts w:ascii="Verdana" w:hAnsi="Verdana"/>
          <w:b/>
          <w:sz w:val="20"/>
          <w:szCs w:val="20"/>
        </w:rPr>
        <w:t>Der BIP-Deflator</w:t>
      </w:r>
      <w:r>
        <w:rPr>
          <w:rFonts w:ascii="Verdana" w:hAnsi="Verdana"/>
          <w:sz w:val="20"/>
          <w:szCs w:val="20"/>
        </w:rPr>
        <w:t>: 100x (Nominales BIP / reales BIP)</w:t>
      </w:r>
    </w:p>
    <w:p w:rsidR="00A846E9" w:rsidRPr="00D1383E" w:rsidRDefault="00A846E9" w:rsidP="00A846E9">
      <w:pPr>
        <w:pStyle w:val="KeinLeerraum"/>
        <w:rPr>
          <w:rFonts w:ascii="Verdana" w:hAnsi="Verdana"/>
          <w:sz w:val="20"/>
          <w:szCs w:val="20"/>
        </w:rPr>
      </w:pPr>
    </w:p>
    <w:p w:rsidR="006D072B" w:rsidRPr="003C20BF" w:rsidRDefault="00D1383E" w:rsidP="00A846E9">
      <w:pPr>
        <w:pStyle w:val="KeinLeerraum"/>
        <w:rPr>
          <w:rFonts w:ascii="Verdana" w:hAnsi="Verdana"/>
          <w:b/>
          <w:sz w:val="20"/>
          <w:szCs w:val="20"/>
        </w:rPr>
      </w:pPr>
      <w:r w:rsidRPr="00A846E9">
        <w:rPr>
          <w:rFonts w:ascii="Verdana" w:hAnsi="Verdana"/>
          <w:b/>
          <w:sz w:val="20"/>
          <w:szCs w:val="20"/>
        </w:rPr>
        <w:t>Geld-und Währungspolitik in der Eurozone</w:t>
      </w:r>
    </w:p>
    <w:p w:rsidR="00A846E9" w:rsidRPr="00A846E9" w:rsidRDefault="003C20BF" w:rsidP="00A846E9">
      <w:pPr>
        <w:pStyle w:val="Default"/>
      </w:pPr>
      <w:r w:rsidRPr="006D072B">
        <w:rPr>
          <w:rFonts w:ascii="Verdana" w:hAnsi="Verdana"/>
          <w:sz w:val="20"/>
          <w:szCs w:val="20"/>
        </w:rPr>
        <w:t>•</w:t>
      </w:r>
      <w:r w:rsidR="00A846E9">
        <w:rPr>
          <w:rFonts w:ascii="Verdana" w:hAnsi="Verdana"/>
          <w:sz w:val="20"/>
          <w:szCs w:val="20"/>
        </w:rPr>
        <w:t xml:space="preserve"> </w:t>
      </w:r>
      <w:r w:rsidRPr="006D072B">
        <w:rPr>
          <w:rFonts w:ascii="Verdana" w:hAnsi="Verdana"/>
          <w:sz w:val="20"/>
          <w:szCs w:val="20"/>
        </w:rPr>
        <w:t>EZB verfolgt eine Mischstrategie aus Geldmengen-und Inflationssteuerung (Ziel: Preisniveaustabilität mit Inflationsrate von 2%</w:t>
      </w:r>
    </w:p>
    <w:p w:rsidR="00A846E9" w:rsidRPr="00A846E9" w:rsidRDefault="00A846E9" w:rsidP="00A846E9">
      <w:pPr>
        <w:pStyle w:val="KeinLeerraum"/>
        <w:rPr>
          <w:rFonts w:ascii="Verdana" w:hAnsi="Verdana"/>
          <w:sz w:val="20"/>
          <w:szCs w:val="20"/>
        </w:rPr>
      </w:pPr>
      <w:r w:rsidRPr="00A846E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A846E9">
        <w:rPr>
          <w:rFonts w:ascii="Verdana" w:hAnsi="Verdana"/>
          <w:b/>
          <w:bCs/>
          <w:sz w:val="20"/>
          <w:szCs w:val="20"/>
        </w:rPr>
        <w:t>Zwei-Säulenstrategie der EZB</w:t>
      </w:r>
      <w:r w:rsidRPr="00A846E9">
        <w:rPr>
          <w:rFonts w:ascii="Verdana" w:hAnsi="Verdana"/>
          <w:bCs/>
          <w:sz w:val="20"/>
          <w:szCs w:val="20"/>
        </w:rPr>
        <w:t>:</w:t>
      </w:r>
      <w:r w:rsidRPr="00A846E9">
        <w:rPr>
          <w:rFonts w:ascii="Verdana" w:hAnsi="Verdana"/>
          <w:b/>
          <w:bCs/>
          <w:sz w:val="20"/>
          <w:szCs w:val="20"/>
        </w:rPr>
        <w:t xml:space="preserve"> </w:t>
      </w:r>
      <w:r w:rsidRPr="00A846E9">
        <w:rPr>
          <w:rFonts w:ascii="Verdana" w:hAnsi="Verdana"/>
          <w:sz w:val="20"/>
          <w:szCs w:val="20"/>
        </w:rPr>
        <w:t xml:space="preserve">Geldpolitische Entscheidungen sollen auf Basis der Analyse der Risiken für die Preisniveaustabilität getroffen werden </w:t>
      </w:r>
    </w:p>
    <w:p w:rsidR="003C20BF" w:rsidRDefault="003C20BF" w:rsidP="006D072B">
      <w:pPr>
        <w:pStyle w:val="KeinLeerraum"/>
        <w:rPr>
          <w:rFonts w:ascii="Verdana" w:hAnsi="Verdana"/>
          <w:sz w:val="20"/>
          <w:szCs w:val="20"/>
        </w:rPr>
      </w:pPr>
    </w:p>
    <w:p w:rsidR="00A846E9" w:rsidRPr="00A846E9" w:rsidRDefault="00A846E9" w:rsidP="006D072B">
      <w:pPr>
        <w:pStyle w:val="KeinLeerraum"/>
        <w:rPr>
          <w:rFonts w:ascii="Verdana" w:hAnsi="Verdana"/>
          <w:b/>
          <w:sz w:val="20"/>
          <w:szCs w:val="20"/>
        </w:rPr>
      </w:pPr>
      <w:r w:rsidRPr="00A846E9">
        <w:rPr>
          <w:rFonts w:ascii="Verdana" w:hAnsi="Verdana"/>
          <w:b/>
          <w:sz w:val="20"/>
          <w:szCs w:val="20"/>
        </w:rPr>
        <w:t>Liquiditätsfalle</w:t>
      </w:r>
    </w:p>
    <w:p w:rsidR="00A846E9" w:rsidRDefault="00A846E9" w:rsidP="006D072B">
      <w:pPr>
        <w:pStyle w:val="KeinLeerraum"/>
        <w:rPr>
          <w:rFonts w:ascii="Verdana" w:hAnsi="Verdana"/>
          <w:sz w:val="20"/>
          <w:szCs w:val="20"/>
        </w:rPr>
      </w:pPr>
      <w:r w:rsidRPr="006D072B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Unwirksamkeit geldpolitischer Maßnahmen für die Produktion aufgrund </w:t>
      </w:r>
      <w:r w:rsidRPr="006D072B">
        <w:rPr>
          <w:rFonts w:ascii="Verdana" w:hAnsi="Verdana"/>
          <w:sz w:val="20"/>
          <w:szCs w:val="20"/>
        </w:rPr>
        <w:t>extrem niedriger Zinsen und horizontal verlaufender Geldnachfrage</w:t>
      </w:r>
      <w:r>
        <w:rPr>
          <w:rFonts w:ascii="Verdana" w:hAnsi="Verdana"/>
          <w:sz w:val="20"/>
          <w:szCs w:val="20"/>
        </w:rPr>
        <w:t xml:space="preserve"> </w:t>
      </w:r>
      <w:r w:rsidRPr="006D072B">
        <w:rPr>
          <w:rFonts w:ascii="Verdana" w:hAnsi="Verdana"/>
          <w:sz w:val="20"/>
          <w:szCs w:val="20"/>
        </w:rPr>
        <w:t>(Gegenmaßnahme: Fiskalpolitik z.B. über Konjunkturpakete)</w:t>
      </w:r>
      <w:r>
        <w:rPr>
          <w:rFonts w:ascii="Verdana" w:hAnsi="Verdana"/>
          <w:sz w:val="20"/>
          <w:szCs w:val="20"/>
        </w:rPr>
        <w:br/>
      </w:r>
      <w:r w:rsidRPr="006D072B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A846E9">
        <w:rPr>
          <w:rFonts w:ascii="Verdana" w:hAnsi="Verdana"/>
          <w:b/>
          <w:sz w:val="20"/>
          <w:szCs w:val="20"/>
        </w:rPr>
        <w:t>Gefahr</w:t>
      </w:r>
      <w:r>
        <w:rPr>
          <w:rFonts w:ascii="Verdana" w:hAnsi="Verdana"/>
          <w:sz w:val="20"/>
          <w:szCs w:val="20"/>
        </w:rPr>
        <w:t>: bei derzeitiger (Leit-)Zinssenkung zur Förderung der Kreditvergabe an Unternehmen.</w:t>
      </w:r>
    </w:p>
    <w:p w:rsidR="003C20BF" w:rsidRPr="006D072B" w:rsidRDefault="003C20BF" w:rsidP="006D072B">
      <w:pPr>
        <w:pStyle w:val="KeinLeerraum"/>
        <w:rPr>
          <w:rFonts w:ascii="Verdana" w:hAnsi="Verdana"/>
          <w:sz w:val="20"/>
          <w:szCs w:val="20"/>
        </w:rPr>
      </w:pPr>
    </w:p>
    <w:p w:rsidR="003C20BF" w:rsidRDefault="003C20BF"/>
    <w:p w:rsidR="00C97677" w:rsidRDefault="00C97677" w:rsidP="00C97677">
      <w:pPr>
        <w:pStyle w:val="Default"/>
      </w:pPr>
    </w:p>
    <w:p w:rsidR="00A010CA" w:rsidRDefault="00A010CA"/>
    <w:sectPr w:rsidR="00A010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CA"/>
    <w:rsid w:val="003C20BF"/>
    <w:rsid w:val="00526494"/>
    <w:rsid w:val="00554469"/>
    <w:rsid w:val="006604B4"/>
    <w:rsid w:val="006C73FC"/>
    <w:rsid w:val="006D072B"/>
    <w:rsid w:val="009B7B34"/>
    <w:rsid w:val="00A010CA"/>
    <w:rsid w:val="00A846E9"/>
    <w:rsid w:val="00C97677"/>
    <w:rsid w:val="00D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0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3C20B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0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3C20B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4</cp:revision>
  <dcterms:created xsi:type="dcterms:W3CDTF">2017-09-11T16:31:00Z</dcterms:created>
  <dcterms:modified xsi:type="dcterms:W3CDTF">2017-09-15T13:07:00Z</dcterms:modified>
</cp:coreProperties>
</file>